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C93F4" w14:textId="2E85D772" w:rsidR="00B3385A" w:rsidRPr="00B3385A" w:rsidRDefault="00335F99" w:rsidP="00B3385A">
      <w:pPr>
        <w:spacing w:after="0" w:line="240" w:lineRule="auto"/>
        <w:jc w:val="right"/>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 xml:space="preserve">Pirkimo sąlygų </w:t>
      </w:r>
      <w:r w:rsidR="00B3385A" w:rsidRPr="00B3385A">
        <w:rPr>
          <w:rFonts w:ascii="Times New Roman" w:eastAsia="Times New Roman" w:hAnsi="Times New Roman" w:cs="Times New Roman"/>
          <w:color w:val="000000"/>
          <w:kern w:val="0"/>
          <w:lang w:eastAsia="lt-LT"/>
          <w14:ligatures w14:val="none"/>
        </w:rPr>
        <w:t>2 priedas „Techninė specifikacija“</w:t>
      </w:r>
    </w:p>
    <w:p w14:paraId="4324DE25" w14:textId="77777777" w:rsidR="00B3385A" w:rsidRPr="00B3385A" w:rsidRDefault="00B3385A" w:rsidP="00B3385A">
      <w:pPr>
        <w:spacing w:after="0" w:line="240" w:lineRule="auto"/>
        <w:jc w:val="center"/>
        <w:rPr>
          <w:rFonts w:ascii="Times New Roman" w:eastAsia="Times New Roman" w:hAnsi="Times New Roman" w:cs="Times New Roman"/>
          <w:b/>
          <w:bCs/>
          <w:kern w:val="0"/>
          <w:lang w:eastAsia="lt-LT"/>
          <w14:ligatures w14:val="none"/>
        </w:rPr>
      </w:pPr>
    </w:p>
    <w:p w14:paraId="786AF77F" w14:textId="77777777" w:rsidR="00B3385A" w:rsidRPr="00B3385A" w:rsidRDefault="00B3385A" w:rsidP="00B3385A">
      <w:pPr>
        <w:pBdr>
          <w:top w:val="nil"/>
          <w:left w:val="nil"/>
          <w:bottom w:val="nil"/>
          <w:right w:val="nil"/>
          <w:between w:val="nil"/>
          <w:bar w:val="nil"/>
        </w:pBdr>
        <w:spacing w:after="0" w:line="240" w:lineRule="auto"/>
        <w:jc w:val="center"/>
        <w:rPr>
          <w:rFonts w:ascii="Times New Roman" w:eastAsia="Arial Unicode MS" w:hAnsi="Times New Roman" w:cs="Times New Roman"/>
          <w:b/>
          <w:kern w:val="0"/>
          <w:bdr w:val="nil"/>
          <w:lang w:eastAsia="lt-LT"/>
          <w14:ligatures w14:val="none"/>
        </w:rPr>
      </w:pPr>
      <w:bookmarkStart w:id="0" w:name="_Hlk146523790"/>
      <w:r w:rsidRPr="00B3385A">
        <w:rPr>
          <w:rFonts w:ascii="Times New Roman" w:eastAsia="Arial Unicode MS" w:hAnsi="Times New Roman" w:cs="Times New Roman"/>
          <w:b/>
          <w:kern w:val="0"/>
          <w:bdr w:val="nil"/>
          <w:lang w:eastAsia="lt-LT"/>
          <w14:ligatures w14:val="none"/>
        </w:rPr>
        <w:t>TECHNINĖ SPECIFIKACIJA</w:t>
      </w:r>
    </w:p>
    <w:p w14:paraId="3AA5BCF9" w14:textId="77777777" w:rsidR="00B3385A" w:rsidRPr="00B3385A" w:rsidRDefault="00B3385A" w:rsidP="00B3385A">
      <w:pPr>
        <w:pBdr>
          <w:top w:val="nil"/>
          <w:left w:val="nil"/>
          <w:bottom w:val="nil"/>
          <w:right w:val="nil"/>
          <w:between w:val="nil"/>
          <w:bar w:val="nil"/>
        </w:pBdr>
        <w:spacing w:after="0" w:line="240" w:lineRule="auto"/>
        <w:rPr>
          <w:rFonts w:ascii="Times New Roman" w:eastAsia="Arial Unicode MS" w:hAnsi="Times New Roman" w:cs="Times New Roman"/>
          <w:b/>
          <w:kern w:val="0"/>
          <w:sz w:val="21"/>
          <w:szCs w:val="21"/>
          <w:bdr w:val="nil"/>
          <w:lang w:eastAsia="lt-LT"/>
          <w14:ligatures w14:val="none"/>
        </w:rPr>
      </w:pPr>
    </w:p>
    <w:p w14:paraId="034F5D6D" w14:textId="77777777" w:rsidR="00B3385A" w:rsidRPr="00B3385A" w:rsidRDefault="00B3385A" w:rsidP="00B3385A">
      <w:pPr>
        <w:numPr>
          <w:ilvl w:val="0"/>
          <w:numId w:val="1"/>
        </w:numPr>
        <w:pBdr>
          <w:top w:val="nil"/>
          <w:left w:val="nil"/>
          <w:bottom w:val="nil"/>
          <w:right w:val="nil"/>
          <w:between w:val="nil"/>
          <w:bar w:val="nil"/>
        </w:pBdr>
        <w:tabs>
          <w:tab w:val="left" w:pos="1260"/>
        </w:tabs>
        <w:spacing w:after="0" w:line="240" w:lineRule="auto"/>
        <w:ind w:left="1276" w:hanging="567"/>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b/>
          <w:kern w:val="0"/>
          <w:bdr w:val="nil"/>
          <w:lang w:eastAsia="lt-LT"/>
          <w14:ligatures w14:val="none"/>
        </w:rPr>
        <w:t>Bendrosios nuostatos.</w:t>
      </w:r>
    </w:p>
    <w:p w14:paraId="16BFBE38" w14:textId="77777777" w:rsidR="00B3385A" w:rsidRPr="00B3385A" w:rsidRDefault="00B3385A" w:rsidP="00B3385A">
      <w:pPr>
        <w:numPr>
          <w:ilvl w:val="1"/>
          <w:numId w:val="2"/>
        </w:numPr>
        <w:pBdr>
          <w:top w:val="nil"/>
          <w:left w:val="nil"/>
          <w:bottom w:val="nil"/>
          <w:right w:val="nil"/>
          <w:between w:val="nil"/>
          <w:bar w:val="nil"/>
        </w:pBdr>
        <w:tabs>
          <w:tab w:val="left" w:pos="1260"/>
        </w:tabs>
        <w:spacing w:after="0" w:line="240" w:lineRule="auto"/>
        <w:ind w:left="1276" w:right="-462" w:hanging="567"/>
        <w:jc w:val="both"/>
        <w:outlineLvl w:val="1"/>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Perkančioji organizacija – Akmenės rajono sporto centras (toliau – Perkančioji organizacija).</w:t>
      </w:r>
    </w:p>
    <w:p w14:paraId="54F136D9" w14:textId="77777777" w:rsidR="00B3385A" w:rsidRPr="00B3385A" w:rsidRDefault="00B3385A" w:rsidP="00B3385A">
      <w:pPr>
        <w:numPr>
          <w:ilvl w:val="1"/>
          <w:numId w:val="2"/>
        </w:numPr>
        <w:pBdr>
          <w:top w:val="nil"/>
          <w:left w:val="nil"/>
          <w:bottom w:val="nil"/>
          <w:right w:val="nil"/>
          <w:between w:val="nil"/>
          <w:bar w:val="nil"/>
        </w:pBdr>
        <w:tabs>
          <w:tab w:val="left" w:pos="1260"/>
        </w:tabs>
        <w:spacing w:after="0" w:line="240" w:lineRule="auto"/>
        <w:ind w:left="1276" w:right="-462" w:hanging="567"/>
        <w:jc w:val="both"/>
        <w:outlineLvl w:val="1"/>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Techninėje specifikacijoje išdėstyti minimalūs pirkimo objektui keliami reikalavimai. </w:t>
      </w:r>
    </w:p>
    <w:p w14:paraId="44D1FEC5" w14:textId="77777777" w:rsidR="00B3385A" w:rsidRPr="00B3385A" w:rsidRDefault="00B3385A" w:rsidP="00B3385A">
      <w:pPr>
        <w:numPr>
          <w:ilvl w:val="0"/>
          <w:numId w:val="1"/>
        </w:numPr>
        <w:pBdr>
          <w:top w:val="nil"/>
          <w:left w:val="nil"/>
          <w:bottom w:val="nil"/>
          <w:right w:val="nil"/>
          <w:between w:val="nil"/>
          <w:bar w:val="nil"/>
        </w:pBdr>
        <w:tabs>
          <w:tab w:val="left" w:pos="1260"/>
        </w:tabs>
        <w:spacing w:after="0" w:line="240" w:lineRule="auto"/>
        <w:ind w:left="1276" w:right="-462" w:hanging="567"/>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b/>
          <w:kern w:val="0"/>
          <w:bdr w:val="nil"/>
          <w:lang w:eastAsia="lt-LT"/>
          <w14:ligatures w14:val="none"/>
        </w:rPr>
        <w:t>Pirkimo objekto aprašymas.</w:t>
      </w:r>
    </w:p>
    <w:p w14:paraId="4727A089"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76"/>
          <w:tab w:val="left" w:pos="1440"/>
        </w:tabs>
        <w:spacing w:after="0" w:line="240" w:lineRule="auto"/>
        <w:ind w:right="-462" w:firstLine="720"/>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2.1.</w:t>
      </w:r>
      <w:r w:rsidRPr="00B3385A">
        <w:rPr>
          <w:rFonts w:ascii="Times New Roman" w:eastAsia="Arial Unicode MS" w:hAnsi="Times New Roman" w:cs="Times New Roman"/>
          <w:kern w:val="0"/>
          <w:bdr w:val="nil"/>
          <w:lang w:eastAsia="lt-LT"/>
          <w14:ligatures w14:val="none"/>
        </w:rPr>
        <w:tab/>
        <w:t xml:space="preserve">Pirkimo objektas – autobusas (toliau – Prekė). </w:t>
      </w:r>
    </w:p>
    <w:p w14:paraId="564680DC"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76"/>
          <w:tab w:val="left" w:pos="1440"/>
        </w:tabs>
        <w:spacing w:after="0" w:line="240" w:lineRule="auto"/>
        <w:ind w:right="-462" w:firstLine="720"/>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2.2.</w:t>
      </w:r>
      <w:r w:rsidRPr="00B3385A">
        <w:rPr>
          <w:rFonts w:ascii="Times New Roman" w:eastAsia="Arial Unicode MS" w:hAnsi="Times New Roman" w:cs="Times New Roman"/>
          <w:kern w:val="0"/>
          <w:bdr w:val="nil"/>
          <w:lang w:eastAsia="lt-LT"/>
          <w14:ligatures w14:val="none"/>
        </w:rPr>
        <w:tab/>
        <w:t>Siūloma Prekė turi atitikti teisės aktuose, kituose normatyviniuose-techniniuose dokumentuose, nustatytus tokioms prekėms keliamus reikalavimus.</w:t>
      </w:r>
    </w:p>
    <w:p w14:paraId="69CA50A2" w14:textId="15012016" w:rsidR="00B3385A" w:rsidRPr="00B3385A" w:rsidRDefault="00B3385A" w:rsidP="00B3385A">
      <w:pPr>
        <w:pBdr>
          <w:top w:val="nil"/>
          <w:left w:val="nil"/>
          <w:bottom w:val="nil"/>
          <w:right w:val="nil"/>
          <w:between w:val="nil"/>
          <w:bar w:val="nil"/>
        </w:pBdr>
        <w:tabs>
          <w:tab w:val="left" w:pos="-426"/>
          <w:tab w:val="left" w:pos="426"/>
          <w:tab w:val="left" w:pos="709"/>
          <w:tab w:val="left" w:pos="1276"/>
          <w:tab w:val="left" w:pos="1440"/>
        </w:tabs>
        <w:spacing w:after="0" w:line="240" w:lineRule="auto"/>
        <w:ind w:right="-462" w:firstLine="720"/>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2.3.</w:t>
      </w:r>
      <w:r w:rsidRPr="00B3385A">
        <w:rPr>
          <w:rFonts w:ascii="Times New Roman" w:eastAsia="Arial Unicode MS" w:hAnsi="Times New Roman" w:cs="Times New Roman"/>
          <w:kern w:val="0"/>
          <w:bdr w:val="nil"/>
          <w:lang w:eastAsia="lt-LT"/>
          <w14:ligatures w14:val="none"/>
        </w:rPr>
        <w:tab/>
        <w:t>Į prekės komplektą turi įeiti visos sudedamosios dalys bei medžiagos, reikalingos užtikrinant normalų prekės funkcionavimą</w:t>
      </w:r>
      <w:r w:rsidR="00F21D6D">
        <w:rPr>
          <w:rFonts w:ascii="Times New Roman" w:eastAsia="Arial Unicode MS" w:hAnsi="Times New Roman" w:cs="Times New Roman"/>
          <w:kern w:val="0"/>
          <w:bdr w:val="nil"/>
          <w:lang w:eastAsia="lt-LT"/>
          <w14:ligatures w14:val="none"/>
        </w:rPr>
        <w:t>, įskaitant vaistinėlę, gesintuvą (-</w:t>
      </w:r>
      <w:proofErr w:type="spellStart"/>
      <w:r w:rsidR="00F21D6D">
        <w:rPr>
          <w:rFonts w:ascii="Times New Roman" w:eastAsia="Arial Unicode MS" w:hAnsi="Times New Roman" w:cs="Times New Roman"/>
          <w:kern w:val="0"/>
          <w:bdr w:val="nil"/>
          <w:lang w:eastAsia="lt-LT"/>
          <w14:ligatures w14:val="none"/>
        </w:rPr>
        <w:t>us</w:t>
      </w:r>
      <w:proofErr w:type="spellEnd"/>
      <w:r w:rsidR="00F21D6D">
        <w:rPr>
          <w:rFonts w:ascii="Times New Roman" w:eastAsia="Arial Unicode MS" w:hAnsi="Times New Roman" w:cs="Times New Roman"/>
          <w:kern w:val="0"/>
          <w:bdr w:val="nil"/>
          <w:lang w:eastAsia="lt-LT"/>
          <w14:ligatures w14:val="none"/>
        </w:rPr>
        <w:t xml:space="preserve">). </w:t>
      </w:r>
    </w:p>
    <w:p w14:paraId="11845974"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462" w:firstLine="720"/>
        <w:jc w:val="both"/>
        <w:rPr>
          <w:rFonts w:ascii="Times New Roman" w:eastAsia="Arial Unicode MS" w:hAnsi="Times New Roman" w:cs="Times New Roman"/>
          <w:kern w:val="0"/>
          <w:bdr w:val="nil"/>
          <w:lang w:eastAsia="ar-SA"/>
          <w14:ligatures w14:val="none"/>
        </w:rPr>
      </w:pPr>
      <w:r w:rsidRPr="00B3385A">
        <w:rPr>
          <w:rFonts w:ascii="Times New Roman" w:eastAsia="Arial Unicode MS" w:hAnsi="Times New Roman" w:cs="Times New Roman"/>
          <w:kern w:val="0"/>
          <w:bdr w:val="nil"/>
          <w:lang w:eastAsia="ar-SA"/>
          <w14:ligatures w14:val="none"/>
        </w:rPr>
        <w:t>2.4.</w:t>
      </w:r>
      <w:r w:rsidRPr="00B3385A">
        <w:rPr>
          <w:rFonts w:ascii="Times New Roman" w:eastAsia="Arial Unicode MS" w:hAnsi="Times New Roman" w:cs="Times New Roman"/>
          <w:kern w:val="0"/>
          <w:bdr w:val="nil"/>
          <w:lang w:eastAsia="ar-SA"/>
          <w14:ligatures w14:val="none"/>
        </w:rPr>
        <w:tab/>
        <w:t>Tiekėjo pateiktame pasiūlyme nurodyta prekių įranga, turi būti ne prastesnė negu to paties modelio bazinė įranga.</w:t>
      </w:r>
    </w:p>
    <w:p w14:paraId="63D9E55C" w14:textId="77777777" w:rsidR="00B3385A" w:rsidRPr="00B3385A" w:rsidRDefault="00B3385A" w:rsidP="00B3385A">
      <w:pPr>
        <w:pBdr>
          <w:top w:val="nil"/>
          <w:left w:val="nil"/>
          <w:bottom w:val="nil"/>
          <w:right w:val="nil"/>
          <w:between w:val="nil"/>
          <w:bar w:val="nil"/>
        </w:pBdr>
        <w:tabs>
          <w:tab w:val="left" w:pos="-426"/>
          <w:tab w:val="left" w:pos="426"/>
          <w:tab w:val="left" w:pos="709"/>
          <w:tab w:val="left" w:pos="1260"/>
          <w:tab w:val="left" w:pos="1440"/>
        </w:tabs>
        <w:spacing w:after="0" w:line="240" w:lineRule="auto"/>
        <w:ind w:firstLine="720"/>
        <w:jc w:val="both"/>
        <w:rPr>
          <w:rFonts w:ascii="Times New Roman" w:eastAsia="Arial Unicode MS" w:hAnsi="Times New Roman" w:cs="Times New Roman"/>
          <w:noProof/>
          <w:kern w:val="0"/>
          <w:bdr w:val="nil"/>
          <w:lang w:eastAsia="ar-SA"/>
          <w14:ligatures w14:val="none"/>
        </w:rPr>
      </w:pPr>
      <w:r w:rsidRPr="00B3385A">
        <w:rPr>
          <w:rFonts w:ascii="Times New Roman" w:eastAsia="Arial Unicode MS" w:hAnsi="Times New Roman" w:cs="Times New Roman"/>
          <w:noProof/>
          <w:kern w:val="0"/>
          <w:bdr w:val="nil"/>
          <w:lang w:eastAsia="ar-SA"/>
          <w14:ligatures w14:val="none"/>
        </w:rPr>
        <w:t>2.7.</w:t>
      </w:r>
      <w:r w:rsidRPr="00B3385A">
        <w:rPr>
          <w:rFonts w:ascii="Times New Roman" w:eastAsia="Arial Unicode MS" w:hAnsi="Times New Roman" w:cs="Times New Roman"/>
          <w:noProof/>
          <w:kern w:val="0"/>
          <w:bdr w:val="nil"/>
          <w:lang w:eastAsia="ar-SA"/>
          <w14:ligatures w14:val="none"/>
        </w:rPr>
        <w:tab/>
        <w:t>Prekės techninė charakteristika:</w:t>
      </w:r>
    </w:p>
    <w:bookmarkEnd w:id="0"/>
    <w:p w14:paraId="3940EEF0" w14:textId="77777777" w:rsidR="00B3385A" w:rsidRPr="00B3385A" w:rsidRDefault="00B3385A" w:rsidP="00B3385A">
      <w:pPr>
        <w:spacing w:line="259" w:lineRule="auto"/>
        <w:contextualSpacing/>
        <w:rPr>
          <w:rFonts w:ascii="Trebuchet MS" w:eastAsia="Calibri" w:hAnsi="Trebuchet MS" w:cs="Tahoma"/>
          <w:bCs/>
          <w:kern w:val="0"/>
          <w:sz w:val="22"/>
          <w:szCs w:val="22"/>
          <w14:ligatures w14:val="none"/>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B3385A" w:rsidRPr="00B3385A" w14:paraId="479E4118" w14:textId="77777777" w:rsidTr="00AB4AF9">
        <w:trPr>
          <w:trHeight w:val="276"/>
        </w:trPr>
        <w:tc>
          <w:tcPr>
            <w:tcW w:w="851" w:type="dxa"/>
            <w:vMerge w:val="restart"/>
            <w:shd w:val="clear" w:color="auto" w:fill="F2F2F2"/>
            <w:vAlign w:val="center"/>
          </w:tcPr>
          <w:p w14:paraId="0B1B31FA" w14:textId="77777777" w:rsidR="00B3385A" w:rsidRPr="00B3385A" w:rsidRDefault="00B3385A" w:rsidP="00B3385A">
            <w:pPr>
              <w:spacing w:after="0" w:line="240" w:lineRule="auto"/>
              <w:jc w:val="center"/>
              <w:rPr>
                <w:rFonts w:ascii="Times New Roman" w:eastAsia="Calibri" w:hAnsi="Times New Roman" w:cs="Times New Roman"/>
                <w:b/>
                <w:bCs/>
                <w:kern w:val="0"/>
                <w14:ligatures w14:val="none"/>
              </w:rPr>
            </w:pPr>
            <w:bookmarkStart w:id="1" w:name="_Hlk195259395"/>
            <w:r w:rsidRPr="00B3385A">
              <w:rPr>
                <w:rFonts w:ascii="Times New Roman" w:eastAsia="Calibri" w:hAnsi="Times New Roman" w:cs="Times New Roman"/>
                <w:b/>
                <w:bCs/>
                <w:kern w:val="0"/>
                <w14:ligatures w14:val="none"/>
              </w:rPr>
              <w:t>Eil. Nr.</w:t>
            </w:r>
          </w:p>
        </w:tc>
        <w:tc>
          <w:tcPr>
            <w:tcW w:w="9214" w:type="dxa"/>
            <w:vMerge w:val="restart"/>
            <w:shd w:val="clear" w:color="auto" w:fill="F2F2F2"/>
            <w:vAlign w:val="center"/>
          </w:tcPr>
          <w:p w14:paraId="2D58ED8F" w14:textId="77777777" w:rsidR="00B3385A" w:rsidRPr="00B3385A" w:rsidRDefault="00B3385A" w:rsidP="00B3385A">
            <w:pPr>
              <w:spacing w:after="0" w:line="240" w:lineRule="auto"/>
              <w:jc w:val="center"/>
              <w:rPr>
                <w:rFonts w:ascii="Times New Roman" w:eastAsia="Calibri" w:hAnsi="Times New Roman" w:cs="Times New Roman"/>
                <w:b/>
                <w:bCs/>
                <w:kern w:val="0"/>
                <w14:ligatures w14:val="none"/>
              </w:rPr>
            </w:pPr>
            <w:r w:rsidRPr="00B3385A">
              <w:rPr>
                <w:rFonts w:ascii="Times New Roman" w:eastAsia="Calibri" w:hAnsi="Times New Roman" w:cs="Times New Roman"/>
                <w:b/>
                <w:bCs/>
                <w:kern w:val="0"/>
                <w14:ligatures w14:val="none"/>
              </w:rPr>
              <w:t>Reikalavimai</w:t>
            </w:r>
          </w:p>
        </w:tc>
      </w:tr>
      <w:tr w:rsidR="00B3385A" w:rsidRPr="00B3385A" w14:paraId="434869C6" w14:textId="77777777" w:rsidTr="00AB4AF9">
        <w:trPr>
          <w:trHeight w:val="276"/>
        </w:trPr>
        <w:tc>
          <w:tcPr>
            <w:tcW w:w="851" w:type="dxa"/>
            <w:vMerge/>
          </w:tcPr>
          <w:p w14:paraId="1D340DC3" w14:textId="77777777" w:rsidR="00B3385A" w:rsidRPr="00B3385A" w:rsidRDefault="00B3385A" w:rsidP="00B3385A">
            <w:pPr>
              <w:spacing w:after="0" w:line="240" w:lineRule="auto"/>
              <w:rPr>
                <w:rFonts w:ascii="Times New Roman" w:eastAsia="Calibri" w:hAnsi="Times New Roman" w:cs="Times New Roman"/>
                <w:kern w:val="0"/>
                <w14:ligatures w14:val="none"/>
              </w:rPr>
            </w:pPr>
          </w:p>
        </w:tc>
        <w:tc>
          <w:tcPr>
            <w:tcW w:w="9214" w:type="dxa"/>
            <w:vMerge/>
            <w:vAlign w:val="center"/>
          </w:tcPr>
          <w:p w14:paraId="7100B5B9" w14:textId="77777777" w:rsidR="00B3385A" w:rsidRPr="00B3385A" w:rsidRDefault="00B3385A" w:rsidP="00B3385A">
            <w:pPr>
              <w:spacing w:after="0" w:line="240" w:lineRule="auto"/>
              <w:jc w:val="center"/>
              <w:rPr>
                <w:rFonts w:ascii="Times New Roman" w:eastAsia="Calibri" w:hAnsi="Times New Roman" w:cs="Times New Roman"/>
                <w:b/>
                <w:bCs/>
                <w:kern w:val="0"/>
                <w14:ligatures w14:val="none"/>
              </w:rPr>
            </w:pPr>
          </w:p>
        </w:tc>
      </w:tr>
      <w:tr w:rsidR="00B3385A" w:rsidRPr="00B3385A" w14:paraId="28DD8487" w14:textId="77777777" w:rsidTr="00AB4AF9">
        <w:trPr>
          <w:trHeight w:val="276"/>
        </w:trPr>
        <w:tc>
          <w:tcPr>
            <w:tcW w:w="851" w:type="dxa"/>
            <w:vMerge/>
          </w:tcPr>
          <w:p w14:paraId="4C0EBC9A" w14:textId="77777777" w:rsidR="00B3385A" w:rsidRPr="00B3385A" w:rsidRDefault="00B3385A" w:rsidP="00B3385A">
            <w:pPr>
              <w:spacing w:after="0" w:line="240" w:lineRule="auto"/>
              <w:rPr>
                <w:rFonts w:ascii="Times New Roman" w:eastAsia="Calibri" w:hAnsi="Times New Roman" w:cs="Times New Roman"/>
                <w:kern w:val="0"/>
                <w14:ligatures w14:val="none"/>
              </w:rPr>
            </w:pPr>
          </w:p>
        </w:tc>
        <w:tc>
          <w:tcPr>
            <w:tcW w:w="9214" w:type="dxa"/>
            <w:vMerge/>
            <w:vAlign w:val="center"/>
          </w:tcPr>
          <w:p w14:paraId="6C663A75" w14:textId="77777777" w:rsidR="00B3385A" w:rsidRPr="00B3385A" w:rsidRDefault="00B3385A" w:rsidP="00B3385A">
            <w:pPr>
              <w:spacing w:after="0" w:line="240" w:lineRule="auto"/>
              <w:jc w:val="center"/>
              <w:rPr>
                <w:rFonts w:ascii="Times New Roman" w:eastAsia="Calibri" w:hAnsi="Times New Roman" w:cs="Times New Roman"/>
                <w:kern w:val="0"/>
                <w14:ligatures w14:val="none"/>
              </w:rPr>
            </w:pPr>
          </w:p>
        </w:tc>
      </w:tr>
      <w:tr w:rsidR="00B3385A" w:rsidRPr="00B3385A" w14:paraId="5C8D7581" w14:textId="77777777" w:rsidTr="00B3385A">
        <w:trPr>
          <w:trHeight w:val="400"/>
        </w:trPr>
        <w:tc>
          <w:tcPr>
            <w:tcW w:w="10065" w:type="dxa"/>
            <w:gridSpan w:val="2"/>
            <w:shd w:val="clear" w:color="auto" w:fill="F2F2F2"/>
            <w:vAlign w:val="center"/>
          </w:tcPr>
          <w:p w14:paraId="28F1BA86" w14:textId="77777777" w:rsidR="00B3385A" w:rsidRPr="00B3385A" w:rsidRDefault="00B3385A" w:rsidP="00B3385A">
            <w:pPr>
              <w:spacing w:after="0" w:line="240" w:lineRule="auto"/>
              <w:jc w:val="both"/>
              <w:rPr>
                <w:rFonts w:ascii="Times New Roman" w:eastAsia="Calibri" w:hAnsi="Times New Roman" w:cs="Times New Roman"/>
                <w:b/>
                <w:iCs/>
                <w:noProof/>
                <w:kern w:val="0"/>
                <w14:ligatures w14:val="none"/>
              </w:rPr>
            </w:pPr>
            <w:r w:rsidRPr="00B3385A">
              <w:rPr>
                <w:rFonts w:ascii="Times New Roman" w:eastAsia="Calibri" w:hAnsi="Times New Roman" w:cs="Times New Roman"/>
                <w:b/>
                <w:iCs/>
                <w:noProof/>
                <w:kern w:val="0"/>
                <w14:ligatures w14:val="none"/>
              </w:rPr>
              <w:t>Autobusas (kiekis – 1 vnt.)</w:t>
            </w:r>
          </w:p>
        </w:tc>
      </w:tr>
      <w:tr w:rsidR="00B3385A" w:rsidRPr="00B3385A" w14:paraId="76259863" w14:textId="77777777" w:rsidTr="00496C6E">
        <w:tc>
          <w:tcPr>
            <w:tcW w:w="851" w:type="dxa"/>
            <w:shd w:val="clear" w:color="auto" w:fill="D9D9D9" w:themeFill="background1" w:themeFillShade="D9"/>
          </w:tcPr>
          <w:p w14:paraId="39E1B300" w14:textId="1351F289" w:rsidR="00B3385A" w:rsidRPr="00496C6E" w:rsidRDefault="00B3385A" w:rsidP="00AB4AF9">
            <w:pPr>
              <w:spacing w:after="0" w:line="240" w:lineRule="auto"/>
              <w:ind w:left="567" w:hanging="567"/>
              <w:jc w:val="center"/>
              <w:rPr>
                <w:rFonts w:ascii="Times New Roman" w:eastAsia="Calibri" w:hAnsi="Times New Roman" w:cs="Times New Roman"/>
                <w:b/>
                <w:bCs/>
                <w:kern w:val="0"/>
                <w:highlight w:val="lightGray"/>
                <w14:ligatures w14:val="none"/>
              </w:rPr>
            </w:pPr>
            <w:r w:rsidRPr="00496C6E">
              <w:rPr>
                <w:rFonts w:ascii="Times New Roman" w:eastAsia="Calibri" w:hAnsi="Times New Roman" w:cs="Times New Roman"/>
                <w:b/>
                <w:bCs/>
                <w:kern w:val="0"/>
                <w:highlight w:val="lightGray"/>
                <w14:ligatures w14:val="none"/>
              </w:rPr>
              <w:t>1.</w:t>
            </w:r>
          </w:p>
        </w:tc>
        <w:tc>
          <w:tcPr>
            <w:tcW w:w="9214" w:type="dxa"/>
            <w:shd w:val="clear" w:color="auto" w:fill="D9D9D9" w:themeFill="background1" w:themeFillShade="D9"/>
          </w:tcPr>
          <w:p w14:paraId="229CD860" w14:textId="36A731D7" w:rsidR="00B3385A" w:rsidRPr="00496C6E" w:rsidRDefault="00B3385A" w:rsidP="00B3385A">
            <w:pPr>
              <w:spacing w:after="0" w:line="240" w:lineRule="auto"/>
              <w:rPr>
                <w:rFonts w:ascii="Times New Roman" w:eastAsia="Calibri" w:hAnsi="Times New Roman" w:cs="Times New Roman"/>
                <w:b/>
                <w:bCs/>
                <w:noProof/>
                <w:kern w:val="0"/>
                <w:highlight w:val="lightGray"/>
                <w14:ligatures w14:val="none"/>
              </w:rPr>
            </w:pPr>
            <w:r w:rsidRPr="00496C6E">
              <w:rPr>
                <w:rFonts w:ascii="Times New Roman" w:eastAsia="Calibri" w:hAnsi="Times New Roman" w:cs="Times New Roman"/>
                <w:b/>
                <w:bCs/>
                <w:noProof/>
                <w:kern w:val="0"/>
                <w:highlight w:val="lightGray"/>
                <w14:ligatures w14:val="none"/>
              </w:rPr>
              <w:t>Transporto priemonės tipas:</w:t>
            </w:r>
          </w:p>
        </w:tc>
      </w:tr>
      <w:tr w:rsidR="00B3385A" w:rsidRPr="00B3385A" w14:paraId="423F4E87" w14:textId="77777777" w:rsidTr="00AB4AF9">
        <w:tc>
          <w:tcPr>
            <w:tcW w:w="851" w:type="dxa"/>
            <w:vAlign w:val="center"/>
          </w:tcPr>
          <w:p w14:paraId="1B54130A" w14:textId="32D95E7F"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1.1.</w:t>
            </w:r>
          </w:p>
        </w:tc>
        <w:tc>
          <w:tcPr>
            <w:tcW w:w="9214" w:type="dxa"/>
            <w:tcBorders>
              <w:top w:val="single" w:sz="8" w:space="0" w:color="auto"/>
              <w:left w:val="single" w:sz="8" w:space="0" w:color="auto"/>
              <w:bottom w:val="single" w:sz="8" w:space="0" w:color="auto"/>
              <w:right w:val="single" w:sz="8" w:space="0" w:color="auto"/>
            </w:tcBorders>
          </w:tcPr>
          <w:p w14:paraId="036B30E4" w14:textId="61D9B5F8" w:rsidR="00B3385A" w:rsidRPr="00B3385A" w:rsidRDefault="0058090D" w:rsidP="00B3385A">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Naujas M3 klasės </w:t>
            </w:r>
            <w:r>
              <w:rPr>
                <w:rFonts w:ascii="Times New Roman" w:eastAsia="Times New Roman" w:hAnsi="Times New Roman" w:cs="Times New Roman"/>
                <w:kern w:val="0"/>
                <w:lang w:eastAsia="lt-LT"/>
                <w14:ligatures w14:val="none"/>
              </w:rPr>
              <w:t>keleivinis</w:t>
            </w:r>
            <w:r w:rsidRPr="00855DC4">
              <w:rPr>
                <w:rFonts w:ascii="Times New Roman" w:eastAsia="Times New Roman" w:hAnsi="Times New Roman" w:cs="Times New Roman"/>
                <w:kern w:val="0"/>
                <w:lang w:eastAsia="lt-LT"/>
                <w14:ligatures w14:val="none"/>
              </w:rPr>
              <w:t xml:space="preserve"> autobusas, varomas dyzelinu, atitinkantis galiojančius LR teisės aktus ir (ar) ES direktyvas.</w:t>
            </w:r>
          </w:p>
        </w:tc>
      </w:tr>
      <w:tr w:rsidR="00B3385A" w:rsidRPr="00B3385A" w14:paraId="52C5A3BB" w14:textId="77777777" w:rsidTr="00AB4AF9">
        <w:tc>
          <w:tcPr>
            <w:tcW w:w="851" w:type="dxa"/>
            <w:vAlign w:val="center"/>
          </w:tcPr>
          <w:p w14:paraId="11B4779F" w14:textId="56DDCA1E"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1.2.</w:t>
            </w:r>
          </w:p>
        </w:tc>
        <w:tc>
          <w:tcPr>
            <w:tcW w:w="9214" w:type="dxa"/>
            <w:tcBorders>
              <w:top w:val="single" w:sz="8" w:space="0" w:color="auto"/>
              <w:left w:val="single" w:sz="8" w:space="0" w:color="auto"/>
              <w:bottom w:val="single" w:sz="8" w:space="0" w:color="auto"/>
              <w:right w:val="single" w:sz="8" w:space="0" w:color="auto"/>
            </w:tcBorders>
          </w:tcPr>
          <w:p w14:paraId="535DDBCA" w14:textId="1969BDB6" w:rsidR="00B3385A" w:rsidRPr="00B3385A" w:rsidRDefault="0058090D" w:rsidP="00B3385A">
            <w:pPr>
              <w:spacing w:after="0" w:line="240" w:lineRule="auto"/>
              <w:jc w:val="both"/>
              <w:rPr>
                <w:rFonts w:ascii="Times New Roman" w:eastAsia="Calibri" w:hAnsi="Times New Roman" w:cs="Times New Roman"/>
                <w:noProof/>
                <w:kern w:val="0"/>
                <w14:ligatures w14:val="none"/>
              </w:rPr>
            </w:pPr>
            <w:r w:rsidRPr="006D25C0">
              <w:rPr>
                <w:rFonts w:ascii="Times New Roman" w:eastAsia="Times New Roman" w:hAnsi="Times New Roman" w:cs="Times New Roman"/>
                <w:kern w:val="0"/>
                <w:lang w:eastAsia="lt-LT"/>
                <w14:ligatures w14:val="none"/>
              </w:rPr>
              <w:t>Transporto priemonė turi būti nauja, neeksploatuota, pagaminta ne anksčiau kaip 2025 m., pirma registracija Lietuvoje.</w:t>
            </w:r>
          </w:p>
        </w:tc>
      </w:tr>
      <w:tr w:rsidR="00B3385A" w:rsidRPr="00B3385A" w14:paraId="06B7A83B" w14:textId="77777777" w:rsidTr="00496C6E">
        <w:trPr>
          <w:trHeight w:val="639"/>
        </w:trPr>
        <w:tc>
          <w:tcPr>
            <w:tcW w:w="851" w:type="dxa"/>
            <w:shd w:val="clear" w:color="auto" w:fill="D9D9D9" w:themeFill="background1" w:themeFillShade="D9"/>
            <w:vAlign w:val="center"/>
          </w:tcPr>
          <w:p w14:paraId="4A5CAC19" w14:textId="14512F92" w:rsidR="00B3385A" w:rsidRPr="00496C6E" w:rsidRDefault="00B3385A" w:rsidP="00AB4AF9">
            <w:pPr>
              <w:spacing w:after="0" w:line="240" w:lineRule="auto"/>
              <w:ind w:left="117"/>
              <w:jc w:val="center"/>
              <w:rPr>
                <w:rFonts w:ascii="Times New Roman" w:eastAsia="Calibri" w:hAnsi="Times New Roman" w:cs="Times New Roman"/>
                <w:b/>
                <w:iCs/>
                <w:noProof/>
                <w:kern w:val="0"/>
                <w:highlight w:val="lightGray"/>
                <w14:ligatures w14:val="none"/>
              </w:rPr>
            </w:pPr>
            <w:r w:rsidRPr="00496C6E">
              <w:rPr>
                <w:rFonts w:ascii="Times New Roman" w:eastAsia="Calibri" w:hAnsi="Times New Roman" w:cs="Times New Roman"/>
                <w:b/>
                <w:iCs/>
                <w:noProof/>
                <w:kern w:val="0"/>
                <w:highlight w:val="lightGray"/>
                <w14:ligatures w14:val="none"/>
              </w:rPr>
              <w:t>2.</w:t>
            </w:r>
          </w:p>
        </w:tc>
        <w:tc>
          <w:tcPr>
            <w:tcW w:w="9214" w:type="dxa"/>
            <w:shd w:val="clear" w:color="auto" w:fill="D9D9D9" w:themeFill="background1" w:themeFillShade="D9"/>
            <w:vAlign w:val="center"/>
          </w:tcPr>
          <w:p w14:paraId="604308DB" w14:textId="15F160A4" w:rsidR="00B3385A" w:rsidRPr="00496C6E" w:rsidRDefault="00B3385A" w:rsidP="00B3385A">
            <w:pPr>
              <w:spacing w:after="0" w:line="240" w:lineRule="auto"/>
              <w:ind w:left="117"/>
              <w:rPr>
                <w:rFonts w:ascii="Times New Roman" w:eastAsia="Calibri" w:hAnsi="Times New Roman" w:cs="Times New Roman"/>
                <w:b/>
                <w:iCs/>
                <w:noProof/>
                <w:kern w:val="0"/>
                <w:highlight w:val="lightGray"/>
                <w14:ligatures w14:val="none"/>
              </w:rPr>
            </w:pPr>
            <w:r w:rsidRPr="00496C6E">
              <w:rPr>
                <w:rFonts w:ascii="Times New Roman" w:eastAsia="Calibri" w:hAnsi="Times New Roman" w:cs="Times New Roman"/>
                <w:b/>
                <w:iCs/>
                <w:noProof/>
                <w:kern w:val="0"/>
                <w:highlight w:val="lightGray"/>
                <w14:ligatures w14:val="none"/>
              </w:rPr>
              <w:t>Bendras ilgis:</w:t>
            </w:r>
          </w:p>
        </w:tc>
      </w:tr>
      <w:tr w:rsidR="00B3385A" w:rsidRPr="00B3385A" w14:paraId="3CDBE4F6" w14:textId="77777777" w:rsidTr="00AB4AF9">
        <w:tc>
          <w:tcPr>
            <w:tcW w:w="851" w:type="dxa"/>
            <w:vAlign w:val="center"/>
          </w:tcPr>
          <w:p w14:paraId="4EBD9DC6" w14:textId="185EFADB" w:rsidR="00B3385A" w:rsidRPr="00B3385A" w:rsidRDefault="00B3385A" w:rsidP="00AB4AF9">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2.1.</w:t>
            </w:r>
          </w:p>
        </w:tc>
        <w:tc>
          <w:tcPr>
            <w:tcW w:w="9214" w:type="dxa"/>
            <w:tcBorders>
              <w:top w:val="single" w:sz="8" w:space="0" w:color="auto"/>
              <w:left w:val="single" w:sz="8" w:space="0" w:color="auto"/>
              <w:bottom w:val="single" w:sz="8" w:space="0" w:color="auto"/>
              <w:right w:val="single" w:sz="8" w:space="0" w:color="auto"/>
            </w:tcBorders>
          </w:tcPr>
          <w:p w14:paraId="5B5A9390" w14:textId="345E7A7F" w:rsidR="00B3385A" w:rsidRPr="00B3385A" w:rsidRDefault="0058090D" w:rsidP="00B3385A">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mažiau nei 7500 mm iki maksimaliai leidžiamo pagal transporto priemonės atitikties sertifikato išrašymo dieną galiojančius Lietuvos Respublikos teisės aktus šio tipo transporto priemonėms.</w:t>
            </w:r>
          </w:p>
        </w:tc>
      </w:tr>
      <w:tr w:rsidR="00B3385A" w:rsidRPr="00B3385A" w14:paraId="0009F826" w14:textId="77777777" w:rsidTr="00496C6E">
        <w:trPr>
          <w:trHeight w:val="593"/>
        </w:trPr>
        <w:tc>
          <w:tcPr>
            <w:tcW w:w="851" w:type="dxa"/>
            <w:shd w:val="clear" w:color="auto" w:fill="D9D9D9" w:themeFill="background1" w:themeFillShade="D9"/>
            <w:vAlign w:val="center"/>
          </w:tcPr>
          <w:p w14:paraId="5AEB8F8D" w14:textId="3E8FFF74" w:rsidR="00B3385A" w:rsidRPr="00496C6E" w:rsidRDefault="00B3385A" w:rsidP="00AB4AF9">
            <w:pPr>
              <w:tabs>
                <w:tab w:val="right" w:pos="15088"/>
              </w:tabs>
              <w:spacing w:after="0" w:line="240" w:lineRule="auto"/>
              <w:jc w:val="center"/>
              <w:rPr>
                <w:rFonts w:ascii="Times New Roman" w:eastAsia="Calibri" w:hAnsi="Times New Roman" w:cs="Times New Roman"/>
                <w:iCs/>
                <w:color w:val="BFBFBF"/>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3.</w:t>
            </w:r>
          </w:p>
        </w:tc>
        <w:tc>
          <w:tcPr>
            <w:tcW w:w="9214" w:type="dxa"/>
            <w:shd w:val="clear" w:color="auto" w:fill="D9D9D9" w:themeFill="background1" w:themeFillShade="D9"/>
            <w:vAlign w:val="center"/>
          </w:tcPr>
          <w:p w14:paraId="19EEFA6D" w14:textId="675E6F26" w:rsidR="00B3385A" w:rsidRPr="00496C6E" w:rsidRDefault="00B3385A" w:rsidP="00B3385A">
            <w:pPr>
              <w:tabs>
                <w:tab w:val="right" w:pos="15088"/>
              </w:tabs>
              <w:spacing w:after="0" w:line="240" w:lineRule="auto"/>
              <w:rPr>
                <w:rFonts w:ascii="Times New Roman" w:eastAsia="Calibri" w:hAnsi="Times New Roman" w:cs="Times New Roman"/>
                <w:iCs/>
                <w:color w:val="BFBFBF"/>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Plotis:</w:t>
            </w:r>
          </w:p>
        </w:tc>
      </w:tr>
      <w:tr w:rsidR="00B3385A" w:rsidRPr="00B3385A" w14:paraId="7DD7F74C" w14:textId="77777777" w:rsidTr="00AB4AF9">
        <w:tc>
          <w:tcPr>
            <w:tcW w:w="851" w:type="dxa"/>
            <w:vAlign w:val="center"/>
          </w:tcPr>
          <w:p w14:paraId="19818766" w14:textId="5B985B0E"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3.1.</w:t>
            </w:r>
          </w:p>
        </w:tc>
        <w:tc>
          <w:tcPr>
            <w:tcW w:w="9214" w:type="dxa"/>
            <w:tcBorders>
              <w:top w:val="single" w:sz="8" w:space="0" w:color="auto"/>
              <w:left w:val="single" w:sz="8" w:space="0" w:color="auto"/>
              <w:bottom w:val="single" w:sz="8" w:space="0" w:color="auto"/>
              <w:right w:val="single" w:sz="8" w:space="0" w:color="auto"/>
            </w:tcBorders>
          </w:tcPr>
          <w:p w14:paraId="19341360" w14:textId="38F6C2DC" w:rsidR="00B3385A" w:rsidRPr="00B3385A" w:rsidRDefault="00466045" w:rsidP="00B3385A">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daugiau 2020 mm (išmatuotas pagal ISO 612-1978 standarto 6.2 punkto reikalavimus).</w:t>
            </w:r>
          </w:p>
        </w:tc>
      </w:tr>
      <w:tr w:rsidR="00B3385A" w:rsidRPr="00B3385A" w14:paraId="0111AF9F" w14:textId="77777777" w:rsidTr="00496C6E">
        <w:tc>
          <w:tcPr>
            <w:tcW w:w="851" w:type="dxa"/>
            <w:shd w:val="clear" w:color="auto" w:fill="D9D9D9" w:themeFill="background1" w:themeFillShade="D9"/>
            <w:vAlign w:val="center"/>
          </w:tcPr>
          <w:p w14:paraId="4B294562" w14:textId="47C7A5D4" w:rsidR="00B3385A" w:rsidRPr="00496C6E" w:rsidRDefault="00B3385A" w:rsidP="00B3385A">
            <w:pPr>
              <w:spacing w:after="0" w:line="240" w:lineRule="auto"/>
              <w:ind w:left="567" w:hanging="567"/>
              <w:jc w:val="center"/>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noProof/>
                <w:kern w:val="0"/>
                <w:highlight w:val="lightGray"/>
                <w14:ligatures w14:val="none"/>
              </w:rPr>
              <w:t>4.</w:t>
            </w:r>
          </w:p>
        </w:tc>
        <w:tc>
          <w:tcPr>
            <w:tcW w:w="921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9579C3E" w14:textId="5CB2662C" w:rsidR="00B3385A" w:rsidRPr="00496C6E" w:rsidRDefault="00B3385A"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Aukštis:</w:t>
            </w:r>
          </w:p>
        </w:tc>
      </w:tr>
      <w:tr w:rsidR="00B3385A" w:rsidRPr="00B3385A" w14:paraId="3DB2EB17" w14:textId="77777777" w:rsidTr="00AB4AF9">
        <w:tc>
          <w:tcPr>
            <w:tcW w:w="851" w:type="dxa"/>
            <w:vAlign w:val="center"/>
          </w:tcPr>
          <w:p w14:paraId="08523B8D" w14:textId="4946F7F9"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4.1.</w:t>
            </w:r>
          </w:p>
        </w:tc>
        <w:tc>
          <w:tcPr>
            <w:tcW w:w="9214" w:type="dxa"/>
            <w:tcBorders>
              <w:top w:val="single" w:sz="8" w:space="0" w:color="auto"/>
              <w:left w:val="single" w:sz="8" w:space="0" w:color="auto"/>
              <w:bottom w:val="single" w:sz="8" w:space="0" w:color="auto"/>
              <w:right w:val="single" w:sz="8" w:space="0" w:color="auto"/>
            </w:tcBorders>
          </w:tcPr>
          <w:p w14:paraId="55C33AC8" w14:textId="1DDBB082" w:rsidR="00B3385A" w:rsidRPr="00B3385A" w:rsidRDefault="00466045" w:rsidP="00B3385A">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daugiau 2900 mm (išmatuotas pagal ISO 612-1978 standarto 6.3 punkto reikalavimus).</w:t>
            </w:r>
          </w:p>
        </w:tc>
      </w:tr>
      <w:tr w:rsidR="00B3385A" w:rsidRPr="00B3385A" w14:paraId="38177BED" w14:textId="77777777" w:rsidTr="00496C6E">
        <w:tc>
          <w:tcPr>
            <w:tcW w:w="851" w:type="dxa"/>
            <w:shd w:val="clear" w:color="auto" w:fill="D9D9D9" w:themeFill="background1" w:themeFillShade="D9"/>
            <w:vAlign w:val="center"/>
          </w:tcPr>
          <w:p w14:paraId="13F1A26E" w14:textId="7B65CE78" w:rsidR="00B3385A" w:rsidRPr="00496C6E" w:rsidRDefault="00B3385A" w:rsidP="00B3385A">
            <w:pPr>
              <w:spacing w:after="0" w:line="240" w:lineRule="auto"/>
              <w:jc w:val="center"/>
              <w:rPr>
                <w:rFonts w:ascii="Times New Roman" w:eastAsia="Calibri" w:hAnsi="Times New Roman" w:cs="Times New Roman"/>
                <w:i/>
                <w:kern w:val="0"/>
                <w:highlight w:val="lightGray"/>
                <w14:ligatures w14:val="none"/>
              </w:rPr>
            </w:pPr>
            <w:r w:rsidRPr="00496C6E">
              <w:rPr>
                <w:rFonts w:ascii="Times New Roman" w:eastAsia="Calibri" w:hAnsi="Times New Roman" w:cs="Times New Roman"/>
                <w:b/>
                <w:iCs/>
                <w:noProof/>
                <w:kern w:val="0"/>
                <w:highlight w:val="lightGray"/>
                <w14:ligatures w14:val="none"/>
              </w:rPr>
              <w:t>5.</w:t>
            </w:r>
          </w:p>
        </w:tc>
        <w:tc>
          <w:tcPr>
            <w:tcW w:w="9214" w:type="dxa"/>
            <w:shd w:val="clear" w:color="auto" w:fill="D9D9D9" w:themeFill="background1" w:themeFillShade="D9"/>
            <w:vAlign w:val="center"/>
          </w:tcPr>
          <w:p w14:paraId="37F11DF8" w14:textId="24A224AD" w:rsidR="00B3385A" w:rsidRPr="00496C6E" w:rsidRDefault="00B3385A" w:rsidP="00B3385A">
            <w:pPr>
              <w:spacing w:after="0" w:line="240" w:lineRule="auto"/>
              <w:rPr>
                <w:rFonts w:ascii="Times New Roman" w:eastAsia="Calibri" w:hAnsi="Times New Roman" w:cs="Times New Roman"/>
                <w:i/>
                <w:kern w:val="0"/>
                <w:highlight w:val="lightGray"/>
                <w14:ligatures w14:val="none"/>
              </w:rPr>
            </w:pPr>
            <w:r w:rsidRPr="00496C6E">
              <w:rPr>
                <w:rFonts w:ascii="Times New Roman" w:eastAsia="Calibri" w:hAnsi="Times New Roman" w:cs="Times New Roman"/>
                <w:b/>
                <w:iCs/>
                <w:noProof/>
                <w:kern w:val="0"/>
                <w:highlight w:val="lightGray"/>
                <w14:ligatures w14:val="none"/>
              </w:rPr>
              <w:t>Sėdimų vietų skaičius:</w:t>
            </w:r>
          </w:p>
        </w:tc>
      </w:tr>
      <w:tr w:rsidR="00B3385A" w:rsidRPr="00B3385A" w14:paraId="450F9664" w14:textId="77777777" w:rsidTr="00AB4AF9">
        <w:tc>
          <w:tcPr>
            <w:tcW w:w="851" w:type="dxa"/>
            <w:vAlign w:val="center"/>
          </w:tcPr>
          <w:p w14:paraId="77F9FBDA" w14:textId="3D55F121"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5.1.</w:t>
            </w:r>
          </w:p>
        </w:tc>
        <w:tc>
          <w:tcPr>
            <w:tcW w:w="9214" w:type="dxa"/>
            <w:tcBorders>
              <w:top w:val="single" w:sz="8" w:space="0" w:color="auto"/>
              <w:left w:val="single" w:sz="8" w:space="0" w:color="auto"/>
              <w:bottom w:val="single" w:sz="8" w:space="0" w:color="auto"/>
              <w:right w:val="single" w:sz="8" w:space="0" w:color="auto"/>
            </w:tcBorders>
          </w:tcPr>
          <w:p w14:paraId="4C3FC258" w14:textId="77777777" w:rsidR="00B3385A" w:rsidRPr="00B3385A" w:rsidRDefault="00B3385A" w:rsidP="00B3385A">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Ne mažiau 19 ( +1 vairuotojui; +1 įgulos nariui).</w:t>
            </w:r>
          </w:p>
        </w:tc>
      </w:tr>
      <w:tr w:rsidR="00B3385A" w:rsidRPr="00B3385A" w14:paraId="4955C06C" w14:textId="77777777" w:rsidTr="00496C6E">
        <w:tc>
          <w:tcPr>
            <w:tcW w:w="851" w:type="dxa"/>
            <w:shd w:val="clear" w:color="auto" w:fill="D9D9D9" w:themeFill="background1" w:themeFillShade="D9"/>
            <w:vAlign w:val="center"/>
          </w:tcPr>
          <w:p w14:paraId="713236E7" w14:textId="09352926" w:rsidR="00B3385A" w:rsidRPr="00496C6E" w:rsidRDefault="00B3385A" w:rsidP="00B3385A">
            <w:pPr>
              <w:spacing w:after="0" w:line="240" w:lineRule="auto"/>
              <w:ind w:left="567" w:hanging="567"/>
              <w:jc w:val="center"/>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noProof/>
                <w:kern w:val="0"/>
                <w:highlight w:val="lightGray"/>
                <w14:ligatures w14:val="none"/>
              </w:rPr>
              <w:t>6.</w:t>
            </w:r>
          </w:p>
        </w:tc>
        <w:tc>
          <w:tcPr>
            <w:tcW w:w="921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713D9F" w14:textId="38239A2D" w:rsidR="00B3385A" w:rsidRPr="00496C6E" w:rsidRDefault="00B3385A" w:rsidP="00B3385A">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Calibri" w:hAnsi="Times New Roman" w:cs="Times New Roman"/>
                <w:b/>
                <w:iCs/>
                <w:noProof/>
                <w:kern w:val="0"/>
                <w:highlight w:val="lightGray"/>
                <w14:ligatures w14:val="none"/>
              </w:rPr>
              <w:t>Keleivių įlipimo durys:</w:t>
            </w:r>
          </w:p>
        </w:tc>
      </w:tr>
      <w:tr w:rsidR="00B3385A" w:rsidRPr="00B3385A" w14:paraId="6E853A46" w14:textId="77777777" w:rsidTr="00AB4AF9">
        <w:tc>
          <w:tcPr>
            <w:tcW w:w="851" w:type="dxa"/>
            <w:vAlign w:val="center"/>
          </w:tcPr>
          <w:p w14:paraId="7537EE34" w14:textId="78D071C7"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6.1.</w:t>
            </w:r>
          </w:p>
        </w:tc>
        <w:tc>
          <w:tcPr>
            <w:tcW w:w="9214" w:type="dxa"/>
            <w:tcBorders>
              <w:top w:val="single" w:sz="8" w:space="0" w:color="auto"/>
              <w:left w:val="single" w:sz="8" w:space="0" w:color="auto"/>
              <w:bottom w:val="single" w:sz="8" w:space="0" w:color="auto"/>
              <w:right w:val="single" w:sz="8" w:space="0" w:color="auto"/>
            </w:tcBorders>
          </w:tcPr>
          <w:p w14:paraId="7DBA48BB" w14:textId="45FFDA23" w:rsidR="00B3385A" w:rsidRPr="00B3385A" w:rsidRDefault="006168EE" w:rsidP="00B3385A">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Elektrinės  keleivių įlaipinimo durys valdomos iš vairuotojo darbo vietos. Durys turi atsidaryti atgal lygiagrečiai kėbulo šonui.</w:t>
            </w:r>
          </w:p>
        </w:tc>
      </w:tr>
      <w:tr w:rsidR="00B3385A" w:rsidRPr="00B3385A" w14:paraId="3A3F84E5" w14:textId="77777777" w:rsidTr="00AB4AF9">
        <w:tc>
          <w:tcPr>
            <w:tcW w:w="851" w:type="dxa"/>
            <w:vAlign w:val="center"/>
          </w:tcPr>
          <w:p w14:paraId="08197184" w14:textId="681A6BDF"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6.2.</w:t>
            </w:r>
          </w:p>
        </w:tc>
        <w:tc>
          <w:tcPr>
            <w:tcW w:w="9214" w:type="dxa"/>
            <w:tcBorders>
              <w:top w:val="single" w:sz="8" w:space="0" w:color="auto"/>
              <w:left w:val="single" w:sz="8" w:space="0" w:color="auto"/>
              <w:bottom w:val="single" w:sz="8" w:space="0" w:color="auto"/>
              <w:right w:val="single" w:sz="4" w:space="0" w:color="auto"/>
            </w:tcBorders>
          </w:tcPr>
          <w:p w14:paraId="53247F96" w14:textId="0FC792AE" w:rsidR="00B3385A" w:rsidRPr="00B3385A" w:rsidRDefault="006168EE" w:rsidP="00B3385A">
            <w:pPr>
              <w:spacing w:after="0" w:line="240" w:lineRule="auto"/>
              <w:jc w:val="both"/>
              <w:rPr>
                <w:rFonts w:ascii="Times New Roman" w:eastAsia="Calibri" w:hAnsi="Times New Roman" w:cs="Times New Roman"/>
                <w:kern w:val="0"/>
                <w14:ligatures w14:val="none"/>
              </w:rPr>
            </w:pPr>
            <w:r w:rsidRPr="00E81A09">
              <w:rPr>
                <w:rFonts w:ascii="Times New Roman" w:eastAsia="Calibri" w:hAnsi="Times New Roman" w:cs="Times New Roman"/>
                <w:kern w:val="0"/>
                <w14:ligatures w14:val="none"/>
              </w:rPr>
              <w:t>Galinės durys dvivėrės, atsidarančios ne mažesniu kaip 180° kampu.</w:t>
            </w:r>
          </w:p>
        </w:tc>
      </w:tr>
      <w:tr w:rsidR="00F24D6B" w:rsidRPr="00B3385A" w14:paraId="3FF75753" w14:textId="77777777" w:rsidTr="00AB4AF9">
        <w:tc>
          <w:tcPr>
            <w:tcW w:w="851" w:type="dxa"/>
            <w:vAlign w:val="center"/>
          </w:tcPr>
          <w:p w14:paraId="431764EE" w14:textId="7151425C" w:rsidR="00F24D6B" w:rsidRPr="00B3385A" w:rsidRDefault="00F24D6B" w:rsidP="00F24D6B">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3</w:t>
            </w:r>
            <w:r w:rsidRPr="00B3385A">
              <w:rPr>
                <w:rFonts w:ascii="Times New Roman" w:eastAsia="Calibri" w:hAnsi="Times New Roman" w:cs="Times New Roman"/>
                <w:kern w:val="0"/>
                <w14:ligatures w14:val="none"/>
              </w:rPr>
              <w:t>.</w:t>
            </w:r>
          </w:p>
        </w:tc>
        <w:tc>
          <w:tcPr>
            <w:tcW w:w="9214" w:type="dxa"/>
            <w:tcBorders>
              <w:top w:val="single" w:sz="8" w:space="0" w:color="auto"/>
              <w:left w:val="single" w:sz="8" w:space="0" w:color="auto"/>
              <w:bottom w:val="single" w:sz="8" w:space="0" w:color="auto"/>
              <w:right w:val="single" w:sz="4" w:space="0" w:color="auto"/>
            </w:tcBorders>
          </w:tcPr>
          <w:p w14:paraId="7387E8B5" w14:textId="0B99009B" w:rsidR="00F24D6B" w:rsidRPr="00E81A09" w:rsidRDefault="00F24D6B" w:rsidP="00F24D6B">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Keleivių įlipimo laiptelis, atitinkantis Lietuvos Respublikoje galiojančių specialių reikalavimų autobusams teisės aktų reikalavimus. Laiptelis turi būti dviejų pakopų. Turi būti laiptelių apšvietimo lemputė.</w:t>
            </w:r>
          </w:p>
        </w:tc>
      </w:tr>
      <w:tr w:rsidR="00F24D6B" w:rsidRPr="00B3385A" w14:paraId="6DABDA97" w14:textId="77777777" w:rsidTr="00AB4AF9">
        <w:tc>
          <w:tcPr>
            <w:tcW w:w="851" w:type="dxa"/>
            <w:vAlign w:val="center"/>
          </w:tcPr>
          <w:p w14:paraId="68A81AAE" w14:textId="1E45F09A" w:rsidR="00F24D6B" w:rsidRPr="00B3385A" w:rsidRDefault="00F24D6B" w:rsidP="00F24D6B">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4</w:t>
            </w:r>
            <w:r w:rsidRPr="00B3385A">
              <w:rPr>
                <w:rFonts w:ascii="Times New Roman" w:eastAsia="Calibri" w:hAnsi="Times New Roman" w:cs="Times New Roman"/>
                <w:kern w:val="0"/>
                <w14:ligatures w14:val="none"/>
              </w:rPr>
              <w:t>.</w:t>
            </w:r>
          </w:p>
        </w:tc>
        <w:tc>
          <w:tcPr>
            <w:tcW w:w="9214" w:type="dxa"/>
            <w:tcBorders>
              <w:top w:val="single" w:sz="8" w:space="0" w:color="auto"/>
              <w:left w:val="single" w:sz="8" w:space="0" w:color="auto"/>
              <w:bottom w:val="single" w:sz="8" w:space="0" w:color="auto"/>
              <w:right w:val="single" w:sz="4" w:space="0" w:color="auto"/>
            </w:tcBorders>
          </w:tcPr>
          <w:p w14:paraId="14146679" w14:textId="5E501521" w:rsidR="00F24D6B" w:rsidRPr="00E81A09" w:rsidRDefault="00F24D6B" w:rsidP="00F24D6B">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Galinės durys dvivėrės, atsidarančios ne mažesniu kaip 180° kampu.</w:t>
            </w:r>
          </w:p>
        </w:tc>
      </w:tr>
      <w:tr w:rsidR="00F24D6B" w:rsidRPr="00B3385A" w14:paraId="613AD0D4" w14:textId="77777777" w:rsidTr="00AB4AF9">
        <w:tc>
          <w:tcPr>
            <w:tcW w:w="851" w:type="dxa"/>
            <w:vAlign w:val="center"/>
          </w:tcPr>
          <w:p w14:paraId="1C418844" w14:textId="3F4F49EE" w:rsidR="00F24D6B" w:rsidRPr="00B3385A" w:rsidRDefault="00F24D6B" w:rsidP="00F24D6B">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5</w:t>
            </w:r>
            <w:r w:rsidRPr="00B3385A">
              <w:rPr>
                <w:rFonts w:ascii="Times New Roman" w:eastAsia="Calibri" w:hAnsi="Times New Roman" w:cs="Times New Roman"/>
                <w:kern w:val="0"/>
                <w14:ligatures w14:val="none"/>
              </w:rPr>
              <w:t>.</w:t>
            </w:r>
          </w:p>
        </w:tc>
        <w:tc>
          <w:tcPr>
            <w:tcW w:w="9214" w:type="dxa"/>
            <w:tcBorders>
              <w:top w:val="single" w:sz="8" w:space="0" w:color="auto"/>
              <w:left w:val="single" w:sz="8" w:space="0" w:color="auto"/>
              <w:bottom w:val="single" w:sz="8" w:space="0" w:color="auto"/>
              <w:right w:val="single" w:sz="4" w:space="0" w:color="auto"/>
            </w:tcBorders>
          </w:tcPr>
          <w:p w14:paraId="19154D15" w14:textId="6B9FB8C3" w:rsidR="00F24D6B" w:rsidRPr="00E81A09" w:rsidRDefault="00F24D6B" w:rsidP="00F24D6B">
            <w:pPr>
              <w:spacing w:after="0" w:line="240" w:lineRule="auto"/>
              <w:jc w:val="both"/>
              <w:rPr>
                <w:rFonts w:ascii="Times New Roman" w:eastAsia="Calibri" w:hAnsi="Times New Roman" w:cs="Times New Roman"/>
                <w:kern w:val="0"/>
                <w14:ligatures w14:val="none"/>
              </w:rPr>
            </w:pPr>
            <w:proofErr w:type="spellStart"/>
            <w:r w:rsidRPr="00B3385A">
              <w:rPr>
                <w:rFonts w:ascii="Times New Roman" w:eastAsia="Calibri" w:hAnsi="Times New Roman" w:cs="Times New Roman"/>
                <w:kern w:val="0"/>
                <w14:ligatures w14:val="none"/>
              </w:rPr>
              <w:t>Imobilaizeris</w:t>
            </w:r>
            <w:proofErr w:type="spellEnd"/>
            <w:r w:rsidRPr="00B3385A">
              <w:rPr>
                <w:rFonts w:ascii="Times New Roman" w:eastAsia="Calibri" w:hAnsi="Times New Roman" w:cs="Times New Roman"/>
                <w:kern w:val="0"/>
                <w14:ligatures w14:val="none"/>
              </w:rPr>
              <w:t xml:space="preserve"> rakte.</w:t>
            </w:r>
            <w:r>
              <w:rPr>
                <w:rFonts w:ascii="Times New Roman" w:eastAsia="Calibri" w:hAnsi="Times New Roman" w:cs="Times New Roman"/>
                <w:kern w:val="0"/>
                <w14:ligatures w14:val="none"/>
              </w:rPr>
              <w:t xml:space="preserve"> </w:t>
            </w:r>
            <w:r w:rsidRPr="00B3385A">
              <w:rPr>
                <w:rFonts w:ascii="Times New Roman" w:eastAsia="Calibri" w:hAnsi="Times New Roman" w:cs="Times New Roman"/>
                <w:kern w:val="0"/>
                <w14:ligatures w14:val="none"/>
              </w:rPr>
              <w:t>Centrinis durų užraktas su distanciniu valdymu, leidžiantis vairuotojui užrakinti visas (vienu metu visas arba atskirai šonines ir galines) autobuso salone esančias duris.</w:t>
            </w:r>
          </w:p>
        </w:tc>
      </w:tr>
      <w:tr w:rsidR="00B3385A" w:rsidRPr="00B3385A" w14:paraId="6D1A4E3D" w14:textId="77777777" w:rsidTr="00496C6E">
        <w:tc>
          <w:tcPr>
            <w:tcW w:w="851" w:type="dxa"/>
            <w:shd w:val="clear" w:color="auto" w:fill="D9D9D9" w:themeFill="background1" w:themeFillShade="D9"/>
            <w:vAlign w:val="center"/>
          </w:tcPr>
          <w:p w14:paraId="21B9077D" w14:textId="6399E176" w:rsidR="00B3385A" w:rsidRPr="00496C6E" w:rsidRDefault="00B3385A" w:rsidP="00B3385A">
            <w:pPr>
              <w:spacing w:after="0" w:line="240" w:lineRule="auto"/>
              <w:ind w:left="567" w:hanging="567"/>
              <w:jc w:val="center"/>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kern w:val="0"/>
                <w:highlight w:val="lightGray"/>
                <w14:ligatures w14:val="none"/>
              </w:rPr>
              <w:t>7.</w:t>
            </w:r>
          </w:p>
        </w:tc>
        <w:tc>
          <w:tcPr>
            <w:tcW w:w="9214" w:type="dxa"/>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5260F816" w14:textId="0C236534" w:rsidR="00B3385A" w:rsidRPr="00496C6E" w:rsidRDefault="00B3385A" w:rsidP="00B3385A">
            <w:pPr>
              <w:spacing w:after="0" w:line="240" w:lineRule="auto"/>
              <w:jc w:val="both"/>
              <w:rPr>
                <w:rFonts w:ascii="Times New Roman" w:eastAsia="Calibri" w:hAnsi="Times New Roman" w:cs="Times New Roman"/>
                <w:kern w:val="0"/>
                <w:highlight w:val="lightGray"/>
                <w14:ligatures w14:val="none"/>
              </w:rPr>
            </w:pPr>
            <w:r w:rsidRPr="00496C6E">
              <w:rPr>
                <w:rFonts w:ascii="Times New Roman" w:eastAsia="Calibri" w:hAnsi="Times New Roman" w:cs="Times New Roman"/>
                <w:b/>
                <w:iCs/>
                <w:kern w:val="0"/>
                <w:highlight w:val="lightGray"/>
                <w14:ligatures w14:val="none"/>
              </w:rPr>
              <w:t>Didžiausia leistina masė:</w:t>
            </w:r>
          </w:p>
        </w:tc>
      </w:tr>
      <w:tr w:rsidR="00B3385A" w:rsidRPr="00B3385A" w14:paraId="0D4C3014" w14:textId="77777777" w:rsidTr="00AB4AF9">
        <w:tc>
          <w:tcPr>
            <w:tcW w:w="851" w:type="dxa"/>
            <w:vAlign w:val="center"/>
          </w:tcPr>
          <w:p w14:paraId="602C9E3D" w14:textId="65476BD8" w:rsidR="00B3385A" w:rsidRPr="00B3385A" w:rsidRDefault="00B3385A" w:rsidP="00B3385A">
            <w:pPr>
              <w:spacing w:after="0" w:line="240" w:lineRule="auto"/>
              <w:ind w:left="567" w:hanging="567"/>
              <w:jc w:val="center"/>
              <w:rPr>
                <w:rFonts w:ascii="Times New Roman" w:eastAsia="Calibri" w:hAnsi="Times New Roman" w:cs="Times New Roman"/>
                <w:kern w:val="0"/>
                <w14:ligatures w14:val="none"/>
              </w:rPr>
            </w:pPr>
            <w:bookmarkStart w:id="2" w:name="_Hlk195258362"/>
            <w:r w:rsidRPr="00B3385A">
              <w:rPr>
                <w:rFonts w:ascii="Times New Roman" w:eastAsia="Calibri" w:hAnsi="Times New Roman" w:cs="Times New Roman"/>
                <w:kern w:val="0"/>
                <w14:ligatures w14:val="none"/>
              </w:rPr>
              <w:t>7.1.</w:t>
            </w:r>
          </w:p>
        </w:tc>
        <w:tc>
          <w:tcPr>
            <w:tcW w:w="9214" w:type="dxa"/>
            <w:tcBorders>
              <w:top w:val="single" w:sz="8" w:space="0" w:color="auto"/>
              <w:left w:val="single" w:sz="8" w:space="0" w:color="auto"/>
              <w:bottom w:val="single" w:sz="8" w:space="0" w:color="auto"/>
              <w:right w:val="single" w:sz="8" w:space="0" w:color="auto"/>
            </w:tcBorders>
          </w:tcPr>
          <w:p w14:paraId="2ABF7084" w14:textId="3834E147" w:rsidR="00B3385A" w:rsidRPr="00B3385A" w:rsidRDefault="006168EE" w:rsidP="00B3385A">
            <w:pPr>
              <w:spacing w:after="0" w:line="240" w:lineRule="auto"/>
              <w:jc w:val="both"/>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Pagal transporto priemonės atitikties sertifikato išrašymo dieną galiojančius Lietuvos Respublikos teisės aktus, bet ne didesnė nei 6 t.</w:t>
            </w:r>
          </w:p>
        </w:tc>
      </w:tr>
      <w:tr w:rsidR="00B3385A" w:rsidRPr="00B3385A" w14:paraId="2BB87642" w14:textId="77777777" w:rsidTr="00496C6E">
        <w:trPr>
          <w:trHeight w:val="687"/>
        </w:trPr>
        <w:tc>
          <w:tcPr>
            <w:tcW w:w="851" w:type="dxa"/>
            <w:shd w:val="clear" w:color="auto" w:fill="D9D9D9" w:themeFill="background1" w:themeFillShade="D9"/>
            <w:vAlign w:val="center"/>
          </w:tcPr>
          <w:p w14:paraId="650C8C65" w14:textId="499D4DD2" w:rsidR="00B3385A" w:rsidRPr="00496C6E" w:rsidRDefault="006168EE" w:rsidP="00B3385A">
            <w:pPr>
              <w:spacing w:after="0" w:line="240" w:lineRule="auto"/>
              <w:jc w:val="center"/>
              <w:rPr>
                <w:rFonts w:ascii="Times New Roman" w:eastAsia="Times New Roman" w:hAnsi="Times New Roman" w:cs="Times New Roman"/>
                <w:b/>
                <w:bCs/>
                <w:kern w:val="0"/>
                <w:highlight w:val="lightGray"/>
                <w:lang w:eastAsia="lt-LT"/>
                <w14:ligatures w14:val="none"/>
              </w:rPr>
            </w:pPr>
            <w:bookmarkStart w:id="3" w:name="_Hlk195258738"/>
            <w:bookmarkEnd w:id="2"/>
            <w:r>
              <w:rPr>
                <w:rFonts w:ascii="Times New Roman" w:eastAsia="Times New Roman" w:hAnsi="Times New Roman" w:cs="Times New Roman"/>
                <w:b/>
                <w:bCs/>
                <w:kern w:val="0"/>
                <w:highlight w:val="lightGray"/>
                <w:lang w:eastAsia="lt-LT"/>
                <w14:ligatures w14:val="none"/>
              </w:rPr>
              <w:lastRenderedPageBreak/>
              <w:t>8</w:t>
            </w:r>
            <w:r w:rsidR="00B3385A" w:rsidRPr="00496C6E">
              <w:rPr>
                <w:rFonts w:ascii="Times New Roman" w:eastAsia="Times New Roman" w:hAnsi="Times New Roman" w:cs="Times New Roman"/>
                <w:b/>
                <w:bCs/>
                <w:kern w:val="0"/>
                <w:highlight w:val="lightGray"/>
                <w:lang w:eastAsia="lt-LT"/>
                <w14:ligatures w14:val="none"/>
              </w:rPr>
              <w:t>.</w:t>
            </w:r>
          </w:p>
        </w:tc>
        <w:tc>
          <w:tcPr>
            <w:tcW w:w="9214" w:type="dxa"/>
            <w:shd w:val="clear" w:color="auto" w:fill="D9D9D9" w:themeFill="background1" w:themeFillShade="D9"/>
            <w:vAlign w:val="center"/>
          </w:tcPr>
          <w:p w14:paraId="2D72E498" w14:textId="7A36FCF3" w:rsidR="00B3385A" w:rsidRPr="00496C6E" w:rsidRDefault="00B3385A" w:rsidP="00B3385A">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Jėgos agregatas:</w:t>
            </w:r>
          </w:p>
        </w:tc>
      </w:tr>
      <w:tr w:rsidR="006168EE" w:rsidRPr="00B3385A" w14:paraId="305D4023" w14:textId="77777777" w:rsidTr="00AB4AF9">
        <w:tc>
          <w:tcPr>
            <w:tcW w:w="851" w:type="dxa"/>
            <w:vAlign w:val="center"/>
          </w:tcPr>
          <w:p w14:paraId="5E9D900D" w14:textId="515B4EED"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bookmarkStart w:id="4" w:name="_Hlk195258776"/>
            <w:bookmarkEnd w:id="1"/>
            <w:bookmarkEnd w:id="3"/>
            <w:r>
              <w:rPr>
                <w:rFonts w:ascii="Times New Roman" w:eastAsia="Times New Roman" w:hAnsi="Times New Roman" w:cs="Times New Roman"/>
                <w:kern w:val="0"/>
                <w:lang w:eastAsia="lt-LT"/>
                <w14:ligatures w14:val="none"/>
              </w:rPr>
              <w:t>8</w:t>
            </w:r>
            <w:r w:rsidRPr="00855DC4">
              <w:rPr>
                <w:rFonts w:ascii="Times New Roman" w:eastAsia="Times New Roman" w:hAnsi="Times New Roman" w:cs="Times New Roman"/>
                <w:kern w:val="0"/>
                <w:lang w:eastAsia="lt-LT"/>
                <w14:ligatures w14:val="none"/>
              </w:rPr>
              <w:t>.1.</w:t>
            </w:r>
          </w:p>
        </w:tc>
        <w:tc>
          <w:tcPr>
            <w:tcW w:w="9214" w:type="dxa"/>
          </w:tcPr>
          <w:p w14:paraId="5DAC26E6" w14:textId="36EFAA6C" w:rsidR="006168EE" w:rsidRPr="00B3385A" w:rsidRDefault="006168EE" w:rsidP="006168EE">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Vidaus degimo, dyzelinis arba turbodyzelinis.</w:t>
            </w:r>
          </w:p>
        </w:tc>
      </w:tr>
      <w:tr w:rsidR="006168EE" w:rsidRPr="00B3385A" w14:paraId="4609A92F" w14:textId="77777777" w:rsidTr="00AB4AF9">
        <w:tc>
          <w:tcPr>
            <w:tcW w:w="851" w:type="dxa"/>
            <w:vAlign w:val="center"/>
          </w:tcPr>
          <w:p w14:paraId="04725EDA" w14:textId="2369C049"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8</w:t>
            </w:r>
            <w:r w:rsidRPr="00855DC4">
              <w:rPr>
                <w:rFonts w:ascii="Times New Roman" w:eastAsia="Times New Roman" w:hAnsi="Times New Roman" w:cs="Times New Roman"/>
                <w:kern w:val="0"/>
                <w:lang w:eastAsia="lt-LT"/>
                <w14:ligatures w14:val="none"/>
              </w:rPr>
              <w:t>.2.</w:t>
            </w:r>
          </w:p>
        </w:tc>
        <w:tc>
          <w:tcPr>
            <w:tcW w:w="9214" w:type="dxa"/>
          </w:tcPr>
          <w:p w14:paraId="32AD8665" w14:textId="2B027C33" w:rsidR="006168EE" w:rsidRPr="00B3385A" w:rsidRDefault="006168EE" w:rsidP="006168EE">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Turi atitikti ne žemesnį kaip Euro VI E emisijos standartą arba ekologiškesnių ir ekonomiškesnių variklių oro taršos ribinius reikalavimus.</w:t>
            </w:r>
          </w:p>
        </w:tc>
      </w:tr>
      <w:tr w:rsidR="006168EE" w:rsidRPr="00B3385A" w14:paraId="74522CAE" w14:textId="77777777" w:rsidTr="00AB4AF9">
        <w:tc>
          <w:tcPr>
            <w:tcW w:w="851" w:type="dxa"/>
            <w:vAlign w:val="center"/>
          </w:tcPr>
          <w:p w14:paraId="7BAC3767" w14:textId="1963758A"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r w:rsidRPr="00E81A09">
              <w:rPr>
                <w:rFonts w:ascii="Times New Roman" w:eastAsia="Times New Roman" w:hAnsi="Times New Roman" w:cs="Times New Roman"/>
                <w:kern w:val="0"/>
                <w:lang w:eastAsia="lt-LT"/>
                <w14:ligatures w14:val="none"/>
              </w:rPr>
              <w:t>8.3.</w:t>
            </w:r>
          </w:p>
        </w:tc>
        <w:tc>
          <w:tcPr>
            <w:tcW w:w="9214" w:type="dxa"/>
          </w:tcPr>
          <w:p w14:paraId="18D667A0" w14:textId="17A0EDC7"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E81A09">
              <w:rPr>
                <w:rFonts w:ascii="Times New Roman" w:eastAsia="Times New Roman" w:hAnsi="Times New Roman" w:cs="Times New Roman"/>
                <w:kern w:val="0"/>
                <w:lang w:eastAsia="lt-LT"/>
                <w14:ligatures w14:val="none"/>
              </w:rPr>
              <w:t xml:space="preserve">Variklio galia – ne mažesnė nei 140 kW. </w:t>
            </w:r>
          </w:p>
        </w:tc>
      </w:tr>
      <w:tr w:rsidR="006168EE" w:rsidRPr="00B3385A" w14:paraId="31D7BCB1" w14:textId="77777777" w:rsidTr="00AB4AF9">
        <w:tc>
          <w:tcPr>
            <w:tcW w:w="851" w:type="dxa"/>
            <w:vAlign w:val="center"/>
          </w:tcPr>
          <w:p w14:paraId="0F88FAF6" w14:textId="13CE9914"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8</w:t>
            </w:r>
            <w:r w:rsidRPr="00855DC4">
              <w:rPr>
                <w:rFonts w:ascii="Times New Roman" w:eastAsia="Times New Roman" w:hAnsi="Times New Roman" w:cs="Times New Roman"/>
                <w:kern w:val="0"/>
                <w:lang w:eastAsia="lt-LT"/>
                <w14:ligatures w14:val="none"/>
              </w:rPr>
              <w:t>.4.</w:t>
            </w:r>
          </w:p>
        </w:tc>
        <w:tc>
          <w:tcPr>
            <w:tcW w:w="9214" w:type="dxa"/>
          </w:tcPr>
          <w:p w14:paraId="15106AA3" w14:textId="77D34710"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Sukimo momentas – ne mažesnis nei 400 </w:t>
            </w:r>
            <w:proofErr w:type="spellStart"/>
            <w:r w:rsidRPr="00855DC4">
              <w:rPr>
                <w:rFonts w:ascii="Times New Roman" w:eastAsia="Times New Roman" w:hAnsi="Times New Roman" w:cs="Times New Roman"/>
                <w:kern w:val="0"/>
                <w:lang w:eastAsia="lt-LT"/>
                <w14:ligatures w14:val="none"/>
              </w:rPr>
              <w:t>Nm</w:t>
            </w:r>
            <w:proofErr w:type="spellEnd"/>
            <w:r w:rsidRPr="00855DC4">
              <w:rPr>
                <w:rFonts w:ascii="Times New Roman" w:eastAsia="Times New Roman" w:hAnsi="Times New Roman" w:cs="Times New Roman"/>
                <w:kern w:val="0"/>
                <w:lang w:eastAsia="lt-LT"/>
                <w14:ligatures w14:val="none"/>
              </w:rPr>
              <w:t>.</w:t>
            </w:r>
          </w:p>
        </w:tc>
      </w:tr>
      <w:tr w:rsidR="006168EE" w:rsidRPr="00B3385A" w14:paraId="22D1676B" w14:textId="77777777" w:rsidTr="00AB4AF9">
        <w:tc>
          <w:tcPr>
            <w:tcW w:w="851" w:type="dxa"/>
            <w:vAlign w:val="center"/>
          </w:tcPr>
          <w:p w14:paraId="3C6EA519" w14:textId="7F5A36DB"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8</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5</w:t>
            </w:r>
            <w:r w:rsidRPr="00855DC4">
              <w:rPr>
                <w:rFonts w:ascii="Times New Roman" w:eastAsia="Times New Roman" w:hAnsi="Times New Roman" w:cs="Times New Roman"/>
                <w:kern w:val="0"/>
                <w:lang w:eastAsia="lt-LT"/>
                <w14:ligatures w14:val="none"/>
              </w:rPr>
              <w:t>.</w:t>
            </w:r>
          </w:p>
        </w:tc>
        <w:tc>
          <w:tcPr>
            <w:tcW w:w="9214" w:type="dxa"/>
          </w:tcPr>
          <w:p w14:paraId="7BC07EE7" w14:textId="0EF88855"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Vidaus degimo variklio darbinis tūris ne didesnis negu 2000 cm</w:t>
            </w:r>
            <w:r w:rsidR="00F24D6B">
              <w:rPr>
                <w:rFonts w:ascii="Times New Roman" w:eastAsia="Times New Roman" w:hAnsi="Times New Roman" w:cs="Times New Roman"/>
                <w:kern w:val="0"/>
                <w:vertAlign w:val="superscript"/>
                <w:lang w:eastAsia="lt-LT"/>
                <w14:ligatures w14:val="none"/>
              </w:rPr>
              <w:t>3</w:t>
            </w:r>
            <w:r w:rsidRPr="00855DC4">
              <w:rPr>
                <w:rFonts w:ascii="Times New Roman" w:eastAsia="Times New Roman" w:hAnsi="Times New Roman" w:cs="Times New Roman"/>
                <w:kern w:val="0"/>
                <w:lang w:eastAsia="lt-LT"/>
                <w14:ligatures w14:val="none"/>
              </w:rPr>
              <w:t>.</w:t>
            </w:r>
          </w:p>
        </w:tc>
      </w:tr>
      <w:tr w:rsidR="006168EE" w:rsidRPr="00B3385A" w14:paraId="136D9B05" w14:textId="77777777" w:rsidTr="00496C6E">
        <w:trPr>
          <w:trHeight w:val="687"/>
        </w:trPr>
        <w:tc>
          <w:tcPr>
            <w:tcW w:w="851" w:type="dxa"/>
            <w:shd w:val="clear" w:color="auto" w:fill="D9D9D9" w:themeFill="background1" w:themeFillShade="D9"/>
            <w:vAlign w:val="center"/>
          </w:tcPr>
          <w:p w14:paraId="56794551" w14:textId="5CB2526E" w:rsidR="006168EE" w:rsidRPr="00496C6E" w:rsidRDefault="006168EE" w:rsidP="006168EE">
            <w:pPr>
              <w:spacing w:after="0" w:line="240" w:lineRule="auto"/>
              <w:jc w:val="center"/>
              <w:rPr>
                <w:rFonts w:ascii="Times New Roman" w:eastAsia="Times New Roman" w:hAnsi="Times New Roman" w:cs="Times New Roman"/>
                <w:b/>
                <w:bCs/>
                <w:kern w:val="0"/>
                <w:highlight w:val="lightGray"/>
                <w:lang w:eastAsia="lt-LT"/>
                <w14:ligatures w14:val="none"/>
              </w:rPr>
            </w:pPr>
            <w:bookmarkStart w:id="5" w:name="_Hlk195258821"/>
            <w:bookmarkEnd w:id="4"/>
            <w:r>
              <w:rPr>
                <w:rFonts w:ascii="Times New Roman" w:eastAsia="Times New Roman" w:hAnsi="Times New Roman" w:cs="Times New Roman"/>
                <w:b/>
                <w:bCs/>
                <w:kern w:val="0"/>
                <w:highlight w:val="lightGray"/>
                <w:lang w:eastAsia="lt-LT"/>
                <w14:ligatures w14:val="none"/>
              </w:rPr>
              <w:t>9</w:t>
            </w:r>
            <w:r w:rsidRPr="00496C6E">
              <w:rPr>
                <w:rFonts w:ascii="Times New Roman" w:eastAsia="Times New Roman" w:hAnsi="Times New Roman" w:cs="Times New Roman"/>
                <w:b/>
                <w:bCs/>
                <w:kern w:val="0"/>
                <w:highlight w:val="lightGray"/>
                <w:lang w:eastAsia="lt-LT"/>
                <w14:ligatures w14:val="none"/>
              </w:rPr>
              <w:t>.</w:t>
            </w:r>
          </w:p>
        </w:tc>
        <w:tc>
          <w:tcPr>
            <w:tcW w:w="9214" w:type="dxa"/>
            <w:shd w:val="clear" w:color="auto" w:fill="D9D9D9" w:themeFill="background1" w:themeFillShade="D9"/>
            <w:vAlign w:val="center"/>
          </w:tcPr>
          <w:p w14:paraId="05651F47" w14:textId="26B2307D" w:rsidR="006168EE" w:rsidRPr="00496C6E" w:rsidRDefault="006168EE" w:rsidP="006168EE">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Pavarų dėžė:</w:t>
            </w:r>
          </w:p>
        </w:tc>
      </w:tr>
      <w:tr w:rsidR="006168EE" w:rsidRPr="00B3385A" w14:paraId="5BB1490D" w14:textId="77777777" w:rsidTr="00AB4AF9">
        <w:tc>
          <w:tcPr>
            <w:tcW w:w="851" w:type="dxa"/>
            <w:vAlign w:val="center"/>
          </w:tcPr>
          <w:p w14:paraId="6EE0D971" w14:textId="06053189"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bookmarkStart w:id="6" w:name="_Hlk195258858"/>
            <w:bookmarkStart w:id="7" w:name="_Hlk195259081"/>
            <w:bookmarkEnd w:id="5"/>
            <w:r>
              <w:rPr>
                <w:rFonts w:ascii="Times New Roman" w:eastAsia="Times New Roman" w:hAnsi="Times New Roman" w:cs="Times New Roman"/>
                <w:kern w:val="0"/>
                <w:lang w:eastAsia="lt-LT"/>
                <w14:ligatures w14:val="none"/>
              </w:rPr>
              <w:t>9</w:t>
            </w:r>
            <w:r w:rsidRPr="00B3385A">
              <w:rPr>
                <w:rFonts w:ascii="Times New Roman" w:eastAsia="Times New Roman" w:hAnsi="Times New Roman" w:cs="Times New Roman"/>
                <w:kern w:val="0"/>
                <w:lang w:eastAsia="lt-LT"/>
                <w14:ligatures w14:val="none"/>
              </w:rPr>
              <w:t>.1.</w:t>
            </w:r>
          </w:p>
        </w:tc>
        <w:tc>
          <w:tcPr>
            <w:tcW w:w="9214" w:type="dxa"/>
          </w:tcPr>
          <w:p w14:paraId="4302C0F5" w14:textId="77777777" w:rsidR="006168EE" w:rsidRPr="00B3385A" w:rsidRDefault="006168EE" w:rsidP="006168EE">
            <w:pPr>
              <w:spacing w:after="0" w:line="240" w:lineRule="auto"/>
              <w:rPr>
                <w:rFonts w:ascii="Times New Roman" w:eastAsia="Calibri" w:hAnsi="Times New Roman" w:cs="Times New Roman"/>
                <w:kern w:val="0"/>
                <w14:ligatures w14:val="none"/>
              </w:rPr>
            </w:pPr>
            <w:r w:rsidRPr="00B3385A">
              <w:rPr>
                <w:rFonts w:ascii="Times New Roman" w:eastAsia="Times New Roman" w:hAnsi="Times New Roman" w:cs="Times New Roman"/>
                <w:kern w:val="0"/>
                <w:lang w:eastAsia="lt-LT"/>
                <w14:ligatures w14:val="none"/>
              </w:rPr>
              <w:t xml:space="preserve">Automatinė pavarų dėžė. </w:t>
            </w:r>
          </w:p>
        </w:tc>
      </w:tr>
      <w:tr w:rsidR="006168EE" w:rsidRPr="00B3385A" w14:paraId="12D3FABC" w14:textId="77777777" w:rsidTr="00496C6E">
        <w:trPr>
          <w:trHeight w:val="687"/>
        </w:trPr>
        <w:tc>
          <w:tcPr>
            <w:tcW w:w="851" w:type="dxa"/>
            <w:shd w:val="clear" w:color="auto" w:fill="D9D9D9" w:themeFill="background1" w:themeFillShade="D9"/>
            <w:vAlign w:val="center"/>
          </w:tcPr>
          <w:p w14:paraId="3B4C4D97" w14:textId="02D4EE71" w:rsidR="006168EE" w:rsidRPr="00496C6E" w:rsidRDefault="006168EE" w:rsidP="006168EE">
            <w:pPr>
              <w:spacing w:after="0" w:line="240" w:lineRule="auto"/>
              <w:jc w:val="center"/>
              <w:rPr>
                <w:rFonts w:ascii="Times New Roman" w:eastAsia="Times New Roman" w:hAnsi="Times New Roman" w:cs="Times New Roman"/>
                <w:b/>
                <w:bCs/>
                <w:kern w:val="0"/>
                <w:highlight w:val="lightGray"/>
                <w:lang w:eastAsia="lt-LT"/>
                <w14:ligatures w14:val="none"/>
              </w:rPr>
            </w:pPr>
            <w:bookmarkStart w:id="8" w:name="_Hlk195258890"/>
            <w:bookmarkEnd w:id="6"/>
            <w:bookmarkEnd w:id="7"/>
            <w:r w:rsidRPr="00496C6E">
              <w:rPr>
                <w:rFonts w:ascii="Times New Roman" w:eastAsia="Times New Roman" w:hAnsi="Times New Roman" w:cs="Times New Roman"/>
                <w:b/>
                <w:bCs/>
                <w:kern w:val="0"/>
                <w:highlight w:val="lightGray"/>
                <w:lang w:eastAsia="lt-LT"/>
                <w14:ligatures w14:val="none"/>
              </w:rPr>
              <w:t>1</w:t>
            </w:r>
            <w:r>
              <w:rPr>
                <w:rFonts w:ascii="Times New Roman" w:eastAsia="Times New Roman" w:hAnsi="Times New Roman" w:cs="Times New Roman"/>
                <w:b/>
                <w:bCs/>
                <w:kern w:val="0"/>
                <w:highlight w:val="lightGray"/>
                <w:lang w:eastAsia="lt-LT"/>
                <w14:ligatures w14:val="none"/>
              </w:rPr>
              <w:t>0</w:t>
            </w:r>
            <w:r w:rsidRPr="00496C6E">
              <w:rPr>
                <w:rFonts w:ascii="Times New Roman" w:eastAsia="Times New Roman" w:hAnsi="Times New Roman" w:cs="Times New Roman"/>
                <w:b/>
                <w:bCs/>
                <w:kern w:val="0"/>
                <w:highlight w:val="lightGray"/>
                <w:lang w:eastAsia="lt-LT"/>
                <w14:ligatures w14:val="none"/>
              </w:rPr>
              <w:t>.</w:t>
            </w:r>
          </w:p>
        </w:tc>
        <w:tc>
          <w:tcPr>
            <w:tcW w:w="9214" w:type="dxa"/>
            <w:shd w:val="clear" w:color="auto" w:fill="D9D9D9" w:themeFill="background1" w:themeFillShade="D9"/>
            <w:vAlign w:val="center"/>
          </w:tcPr>
          <w:p w14:paraId="794979D6" w14:textId="682B1F67" w:rsidR="006168EE" w:rsidRPr="00496C6E" w:rsidRDefault="006168EE" w:rsidP="006168EE">
            <w:pPr>
              <w:spacing w:after="0" w:line="240" w:lineRule="auto"/>
              <w:rPr>
                <w:rFonts w:ascii="Times New Roman" w:eastAsia="Calibri" w:hAnsi="Times New Roman" w:cs="Times New Roman"/>
                <w:b/>
                <w:bCs/>
                <w:i/>
                <w:kern w:val="0"/>
                <w:highlight w:val="lightGray"/>
                <w14:ligatures w14:val="none"/>
              </w:rPr>
            </w:pPr>
            <w:r w:rsidRPr="00496C6E">
              <w:rPr>
                <w:rFonts w:ascii="Times New Roman" w:eastAsia="Times New Roman" w:hAnsi="Times New Roman" w:cs="Times New Roman"/>
                <w:b/>
                <w:bCs/>
                <w:kern w:val="0"/>
                <w:highlight w:val="lightGray"/>
                <w:lang w:eastAsia="lt-LT"/>
                <w14:ligatures w14:val="none"/>
              </w:rPr>
              <w:t>Ratai ir padangos:</w:t>
            </w:r>
          </w:p>
        </w:tc>
      </w:tr>
      <w:tr w:rsidR="006168EE" w:rsidRPr="00B3385A" w14:paraId="519D5D46" w14:textId="77777777" w:rsidTr="00BB719F">
        <w:tc>
          <w:tcPr>
            <w:tcW w:w="851" w:type="dxa"/>
          </w:tcPr>
          <w:p w14:paraId="6946B8AA" w14:textId="3985C30B"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bookmarkStart w:id="9" w:name="_Hlk195258929"/>
            <w:bookmarkEnd w:id="8"/>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.1.</w:t>
            </w:r>
          </w:p>
        </w:tc>
        <w:tc>
          <w:tcPr>
            <w:tcW w:w="9214" w:type="dxa"/>
          </w:tcPr>
          <w:p w14:paraId="59273EB4" w14:textId="5B98400E" w:rsidR="006168EE" w:rsidRPr="00B3385A" w:rsidRDefault="006168EE" w:rsidP="006168EE">
            <w:pPr>
              <w:spacing w:after="0" w:line="240" w:lineRule="auto"/>
              <w:jc w:val="both"/>
              <w:rPr>
                <w:rFonts w:ascii="Times New Roman" w:eastAsia="Calibri" w:hAnsi="Times New Roman" w:cs="Times New Roman"/>
                <w:noProof/>
                <w:kern w:val="0"/>
                <w:highlight w:val="red"/>
                <w14:ligatures w14:val="none"/>
              </w:rPr>
            </w:pPr>
            <w:r w:rsidRPr="00855DC4">
              <w:rPr>
                <w:rFonts w:ascii="Times New Roman" w:eastAsia="Calibri" w:hAnsi="Times New Roman" w:cs="Times New Roman"/>
                <w:noProof/>
                <w:kern w:val="0"/>
                <w14:ligatures w14:val="none"/>
              </w:rPr>
              <w:t>Ratų kiekis ant priekinės ašies – 2 vnt.</w:t>
            </w:r>
          </w:p>
        </w:tc>
      </w:tr>
      <w:tr w:rsidR="006168EE" w:rsidRPr="00B3385A" w14:paraId="5DAFFCB3" w14:textId="77777777" w:rsidTr="00BB719F">
        <w:tc>
          <w:tcPr>
            <w:tcW w:w="851" w:type="dxa"/>
          </w:tcPr>
          <w:p w14:paraId="1D103720" w14:textId="7ADE48BA"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.2.</w:t>
            </w:r>
          </w:p>
        </w:tc>
        <w:tc>
          <w:tcPr>
            <w:tcW w:w="9214" w:type="dxa"/>
          </w:tcPr>
          <w:p w14:paraId="121F814C" w14:textId="3C98FA23" w:rsidR="006168EE" w:rsidRPr="00B3385A" w:rsidRDefault="006168EE" w:rsidP="006168EE">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Ratų kiekis ant galinės ašies – 4 vnt.</w:t>
            </w:r>
          </w:p>
        </w:tc>
      </w:tr>
      <w:tr w:rsidR="006168EE" w:rsidRPr="00B3385A" w14:paraId="52B83759" w14:textId="77777777" w:rsidTr="00BB719F">
        <w:tc>
          <w:tcPr>
            <w:tcW w:w="851" w:type="dxa"/>
          </w:tcPr>
          <w:p w14:paraId="437E52CB" w14:textId="53C0E036"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.3</w:t>
            </w:r>
          </w:p>
        </w:tc>
        <w:tc>
          <w:tcPr>
            <w:tcW w:w="9214" w:type="dxa"/>
          </w:tcPr>
          <w:p w14:paraId="603B0192" w14:textId="29666D1B" w:rsidR="006168EE" w:rsidRPr="00B3385A" w:rsidRDefault="006168EE" w:rsidP="006168EE">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Standartinio dydžio atsarginis ratas.</w:t>
            </w:r>
          </w:p>
        </w:tc>
      </w:tr>
      <w:tr w:rsidR="006168EE" w:rsidRPr="00B3385A" w14:paraId="6A141028" w14:textId="77777777" w:rsidTr="00BB719F">
        <w:tc>
          <w:tcPr>
            <w:tcW w:w="851" w:type="dxa"/>
          </w:tcPr>
          <w:p w14:paraId="00302E19" w14:textId="59747774"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.4.</w:t>
            </w:r>
          </w:p>
        </w:tc>
        <w:tc>
          <w:tcPr>
            <w:tcW w:w="9214" w:type="dxa"/>
          </w:tcPr>
          <w:p w14:paraId="5365239D" w14:textId="64178464" w:rsidR="006168EE" w:rsidRPr="00B3385A" w:rsidRDefault="006168EE" w:rsidP="006168EE">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Plieniniai ratlankiai.</w:t>
            </w:r>
          </w:p>
        </w:tc>
      </w:tr>
      <w:tr w:rsidR="006168EE" w:rsidRPr="00B3385A" w14:paraId="29F3D919" w14:textId="77777777" w:rsidTr="00BB719F">
        <w:tc>
          <w:tcPr>
            <w:tcW w:w="851" w:type="dxa"/>
          </w:tcPr>
          <w:p w14:paraId="1EBCB9C2" w14:textId="753ED5B4"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E81A09">
              <w:rPr>
                <w:rFonts w:ascii="Times New Roman" w:eastAsia="Times New Roman" w:hAnsi="Times New Roman" w:cs="Times New Roman"/>
                <w:kern w:val="0"/>
                <w:lang w:eastAsia="lt-LT"/>
                <w14:ligatures w14:val="none"/>
              </w:rPr>
              <w:t>10.5.</w:t>
            </w:r>
          </w:p>
        </w:tc>
        <w:tc>
          <w:tcPr>
            <w:tcW w:w="9214" w:type="dxa"/>
          </w:tcPr>
          <w:p w14:paraId="492EF82E" w14:textId="06995161" w:rsidR="006168EE" w:rsidRPr="00B3385A" w:rsidRDefault="006168EE" w:rsidP="006168EE">
            <w:pPr>
              <w:spacing w:after="0" w:line="240" w:lineRule="auto"/>
              <w:jc w:val="both"/>
              <w:rPr>
                <w:rFonts w:ascii="Times New Roman" w:eastAsia="Calibri" w:hAnsi="Times New Roman" w:cs="Times New Roman"/>
                <w:noProof/>
                <w:kern w:val="0"/>
                <w14:ligatures w14:val="none"/>
              </w:rPr>
            </w:pPr>
            <w:r w:rsidRPr="00E81A09">
              <w:rPr>
                <w:rFonts w:ascii="Times New Roman" w:eastAsia="Calibri" w:hAnsi="Times New Roman" w:cs="Times New Roman"/>
                <w:noProof/>
                <w:kern w:val="0"/>
                <w14:ligatures w14:val="none"/>
              </w:rPr>
              <w:t>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tc>
      </w:tr>
      <w:tr w:rsidR="006168EE" w:rsidRPr="00B3385A" w14:paraId="09E83B40" w14:textId="77777777" w:rsidTr="00BB719F">
        <w:tc>
          <w:tcPr>
            <w:tcW w:w="851" w:type="dxa"/>
          </w:tcPr>
          <w:p w14:paraId="0ADC6C80" w14:textId="42D3BACC"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E81A09">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0</w:t>
            </w:r>
            <w:r w:rsidRPr="00E81A09">
              <w:rPr>
                <w:rFonts w:ascii="Times New Roman" w:eastAsia="Times New Roman" w:hAnsi="Times New Roman" w:cs="Times New Roman"/>
                <w:kern w:val="0"/>
                <w:lang w:eastAsia="lt-LT"/>
                <w14:ligatures w14:val="none"/>
              </w:rPr>
              <w:t>.6.</w:t>
            </w:r>
          </w:p>
        </w:tc>
        <w:tc>
          <w:tcPr>
            <w:tcW w:w="9214" w:type="dxa"/>
          </w:tcPr>
          <w:p w14:paraId="453B2ADD" w14:textId="4FB205AA" w:rsidR="006168EE" w:rsidRPr="00B3385A" w:rsidRDefault="006168EE" w:rsidP="006168EE">
            <w:pPr>
              <w:spacing w:after="0" w:line="240" w:lineRule="auto"/>
              <w:jc w:val="both"/>
              <w:rPr>
                <w:rFonts w:ascii="Times New Roman" w:eastAsia="Calibri" w:hAnsi="Times New Roman" w:cs="Times New Roman"/>
                <w:noProof/>
                <w:kern w:val="0"/>
                <w14:ligatures w14:val="none"/>
              </w:rPr>
            </w:pPr>
            <w:r w:rsidRPr="00E81A09">
              <w:rPr>
                <w:rFonts w:ascii="Times New Roman" w:eastAsia="Calibri" w:hAnsi="Times New Roman" w:cs="Times New Roman"/>
                <w:noProof/>
                <w:kern w:val="0"/>
                <w14:ligatures w14:val="none"/>
              </w:rPr>
              <w:t>Visų ratų purvasaugiai.</w:t>
            </w:r>
          </w:p>
        </w:tc>
      </w:tr>
      <w:tr w:rsidR="006168EE" w:rsidRPr="00B3385A" w14:paraId="0EF81145" w14:textId="77777777" w:rsidTr="00496C6E">
        <w:trPr>
          <w:trHeight w:val="687"/>
        </w:trPr>
        <w:tc>
          <w:tcPr>
            <w:tcW w:w="851" w:type="dxa"/>
            <w:shd w:val="clear" w:color="auto" w:fill="D9D9D9" w:themeFill="background1" w:themeFillShade="D9"/>
            <w:vAlign w:val="center"/>
          </w:tcPr>
          <w:p w14:paraId="2D35CD5C" w14:textId="33FB01B9" w:rsidR="006168EE" w:rsidRPr="00496C6E" w:rsidRDefault="006168EE" w:rsidP="006168EE">
            <w:pPr>
              <w:spacing w:after="0" w:line="240" w:lineRule="auto"/>
              <w:jc w:val="center"/>
              <w:rPr>
                <w:rFonts w:ascii="Times New Roman" w:eastAsia="Times New Roman" w:hAnsi="Times New Roman" w:cs="Times New Roman"/>
                <w:b/>
                <w:bCs/>
                <w:noProof/>
                <w:kern w:val="0"/>
                <w:highlight w:val="lightGray"/>
                <w:lang w:eastAsia="lt-LT"/>
                <w14:ligatures w14:val="none"/>
              </w:rPr>
            </w:pPr>
            <w:bookmarkStart w:id="10" w:name="_Hlk195258992"/>
            <w:bookmarkEnd w:id="9"/>
            <w:r w:rsidRPr="00496C6E">
              <w:rPr>
                <w:rFonts w:ascii="Times New Roman" w:eastAsia="Times New Roman" w:hAnsi="Times New Roman" w:cs="Times New Roman"/>
                <w:b/>
                <w:bCs/>
                <w:noProof/>
                <w:kern w:val="0"/>
                <w:highlight w:val="lightGray"/>
                <w:lang w:eastAsia="lt-LT"/>
                <w14:ligatures w14:val="none"/>
              </w:rPr>
              <w:t>1</w:t>
            </w:r>
            <w:r>
              <w:rPr>
                <w:rFonts w:ascii="Times New Roman" w:eastAsia="Times New Roman" w:hAnsi="Times New Roman" w:cs="Times New Roman"/>
                <w:b/>
                <w:bCs/>
                <w:noProof/>
                <w:kern w:val="0"/>
                <w:highlight w:val="lightGray"/>
                <w:lang w:eastAsia="lt-LT"/>
                <w14:ligatures w14:val="none"/>
              </w:rPr>
              <w:t>1</w:t>
            </w:r>
            <w:r w:rsidRPr="00496C6E">
              <w:rPr>
                <w:rFonts w:ascii="Times New Roman" w:eastAsia="Times New Roman" w:hAnsi="Times New Roman" w:cs="Times New Roman"/>
                <w:b/>
                <w:bCs/>
                <w:noProof/>
                <w:kern w:val="0"/>
                <w:highlight w:val="lightGray"/>
                <w:lang w:eastAsia="lt-LT"/>
                <w14:ligatures w14:val="none"/>
              </w:rPr>
              <w:t>.</w:t>
            </w:r>
          </w:p>
        </w:tc>
        <w:tc>
          <w:tcPr>
            <w:tcW w:w="9214" w:type="dxa"/>
            <w:shd w:val="clear" w:color="auto" w:fill="D9D9D9" w:themeFill="background1" w:themeFillShade="D9"/>
            <w:vAlign w:val="center"/>
          </w:tcPr>
          <w:p w14:paraId="0414045D" w14:textId="3BC312A9" w:rsidR="006168EE" w:rsidRPr="00496C6E" w:rsidRDefault="006168EE" w:rsidP="006168EE">
            <w:pPr>
              <w:spacing w:after="0" w:line="240" w:lineRule="auto"/>
              <w:rPr>
                <w:rFonts w:ascii="Times New Roman" w:eastAsia="Calibri" w:hAnsi="Times New Roman" w:cs="Times New Roman"/>
                <w:b/>
                <w:bCs/>
                <w:i/>
                <w:noProof/>
                <w:kern w:val="0"/>
                <w:highlight w:val="lightGray"/>
                <w14:ligatures w14:val="none"/>
              </w:rPr>
            </w:pPr>
            <w:r w:rsidRPr="00496C6E">
              <w:rPr>
                <w:rFonts w:ascii="Times New Roman" w:eastAsia="Times New Roman" w:hAnsi="Times New Roman" w:cs="Times New Roman"/>
                <w:b/>
                <w:bCs/>
                <w:noProof/>
                <w:kern w:val="0"/>
                <w:highlight w:val="lightGray"/>
                <w:lang w:eastAsia="lt-LT"/>
                <w14:ligatures w14:val="none"/>
              </w:rPr>
              <w:t>Saugumas:</w:t>
            </w:r>
          </w:p>
        </w:tc>
      </w:tr>
      <w:tr w:rsidR="006168EE" w:rsidRPr="00B3385A" w14:paraId="3B91F7B0" w14:textId="77777777" w:rsidTr="00AB4AF9">
        <w:tc>
          <w:tcPr>
            <w:tcW w:w="851" w:type="dxa"/>
            <w:vAlign w:val="center"/>
          </w:tcPr>
          <w:p w14:paraId="5DBB415B" w14:textId="5BB6BAB5"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bookmarkStart w:id="11" w:name="_Hlk195259021"/>
            <w:bookmarkEnd w:id="10"/>
            <w:r>
              <w:rPr>
                <w:rFonts w:ascii="Times New Roman" w:eastAsia="Calibri" w:hAnsi="Times New Roman" w:cs="Times New Roman"/>
                <w:kern w:val="0"/>
                <w14:ligatures w14:val="none"/>
              </w:rPr>
              <w:t>11.1.</w:t>
            </w:r>
          </w:p>
        </w:tc>
        <w:tc>
          <w:tcPr>
            <w:tcW w:w="9214" w:type="dxa"/>
          </w:tcPr>
          <w:p w14:paraId="73C73039" w14:textId="15366583" w:rsidR="006168EE" w:rsidRPr="00B3385A" w:rsidRDefault="006168EE" w:rsidP="006168EE">
            <w:pPr>
              <w:spacing w:after="0" w:line="240" w:lineRule="auto"/>
              <w:jc w:val="both"/>
              <w:rPr>
                <w:rFonts w:ascii="Times New Roman" w:eastAsia="Calibri" w:hAnsi="Times New Roman" w:cs="Times New Roman"/>
                <w:noProof/>
                <w:kern w:val="0"/>
                <w14:ligatures w14:val="none"/>
              </w:rPr>
            </w:pPr>
            <w:r w:rsidRPr="00855DC4">
              <w:rPr>
                <w:rFonts w:ascii="Times New Roman" w:eastAsia="Times New Roman" w:hAnsi="Times New Roman" w:cs="Times New Roman"/>
                <w:noProof/>
                <w:kern w:val="0"/>
                <w:lang w:eastAsia="lt-LT"/>
                <w14:ligatures w14:val="none"/>
              </w:rPr>
              <w:t>Autobuso salone turi būti uždengtos visos technologinės ertmės.</w:t>
            </w:r>
          </w:p>
        </w:tc>
      </w:tr>
      <w:tr w:rsidR="006168EE" w:rsidRPr="00B3385A" w14:paraId="6DBE4AC4" w14:textId="77777777" w:rsidTr="00496C6E">
        <w:trPr>
          <w:trHeight w:val="687"/>
        </w:trPr>
        <w:tc>
          <w:tcPr>
            <w:tcW w:w="851" w:type="dxa"/>
            <w:shd w:val="clear" w:color="auto" w:fill="D9D9D9" w:themeFill="background1" w:themeFillShade="D9"/>
            <w:vAlign w:val="center"/>
          </w:tcPr>
          <w:p w14:paraId="3EAFB5FA" w14:textId="58BC9FFD" w:rsidR="006168EE" w:rsidRPr="00496C6E" w:rsidRDefault="006168EE" w:rsidP="006168EE">
            <w:pPr>
              <w:spacing w:after="0" w:line="240" w:lineRule="auto"/>
              <w:jc w:val="center"/>
              <w:rPr>
                <w:rFonts w:ascii="Times New Roman" w:eastAsia="Times New Roman" w:hAnsi="Times New Roman" w:cs="Times New Roman"/>
                <w:b/>
                <w:bCs/>
                <w:noProof/>
                <w:kern w:val="0"/>
                <w:highlight w:val="lightGray"/>
                <w:lang w:eastAsia="lt-LT"/>
                <w14:ligatures w14:val="none"/>
              </w:rPr>
            </w:pPr>
            <w:bookmarkStart w:id="12" w:name="_Hlk195259054"/>
            <w:bookmarkEnd w:id="11"/>
            <w:r w:rsidRPr="00496C6E">
              <w:rPr>
                <w:rFonts w:ascii="Times New Roman" w:eastAsia="Times New Roman" w:hAnsi="Times New Roman" w:cs="Times New Roman"/>
                <w:b/>
                <w:bCs/>
                <w:noProof/>
                <w:kern w:val="0"/>
                <w:highlight w:val="lightGray"/>
                <w:lang w:eastAsia="lt-LT"/>
                <w14:ligatures w14:val="none"/>
              </w:rPr>
              <w:t>1</w:t>
            </w:r>
            <w:r>
              <w:rPr>
                <w:rFonts w:ascii="Times New Roman" w:eastAsia="Times New Roman" w:hAnsi="Times New Roman" w:cs="Times New Roman"/>
                <w:b/>
                <w:bCs/>
                <w:noProof/>
                <w:kern w:val="0"/>
                <w:highlight w:val="lightGray"/>
                <w:lang w:eastAsia="lt-LT"/>
                <w14:ligatures w14:val="none"/>
              </w:rPr>
              <w:t>2</w:t>
            </w:r>
            <w:r w:rsidRPr="00496C6E">
              <w:rPr>
                <w:rFonts w:ascii="Times New Roman" w:eastAsia="Times New Roman" w:hAnsi="Times New Roman" w:cs="Times New Roman"/>
                <w:b/>
                <w:bCs/>
                <w:noProof/>
                <w:kern w:val="0"/>
                <w:highlight w:val="lightGray"/>
                <w:lang w:eastAsia="lt-LT"/>
                <w14:ligatures w14:val="none"/>
              </w:rPr>
              <w:t>.</w:t>
            </w:r>
          </w:p>
        </w:tc>
        <w:tc>
          <w:tcPr>
            <w:tcW w:w="9214" w:type="dxa"/>
            <w:shd w:val="clear" w:color="auto" w:fill="D9D9D9" w:themeFill="background1" w:themeFillShade="D9"/>
            <w:vAlign w:val="center"/>
          </w:tcPr>
          <w:p w14:paraId="75E50358" w14:textId="3001E8BB" w:rsidR="006168EE" w:rsidRPr="00496C6E" w:rsidRDefault="006168EE" w:rsidP="006168EE">
            <w:pPr>
              <w:spacing w:after="0" w:line="240" w:lineRule="auto"/>
              <w:rPr>
                <w:rFonts w:ascii="Times New Roman" w:eastAsia="Calibri" w:hAnsi="Times New Roman" w:cs="Times New Roman"/>
                <w:b/>
                <w:bCs/>
                <w:i/>
                <w:noProof/>
                <w:kern w:val="0"/>
                <w:highlight w:val="lightGray"/>
                <w14:ligatures w14:val="none"/>
              </w:rPr>
            </w:pPr>
            <w:r w:rsidRPr="00496C6E">
              <w:rPr>
                <w:rFonts w:ascii="Times New Roman" w:eastAsia="Times New Roman" w:hAnsi="Times New Roman" w:cs="Times New Roman"/>
                <w:b/>
                <w:bCs/>
                <w:noProof/>
                <w:kern w:val="0"/>
                <w:highlight w:val="lightGray"/>
                <w:lang w:eastAsia="lt-LT"/>
                <w14:ligatures w14:val="none"/>
              </w:rPr>
              <w:t>Stabdžiai:</w:t>
            </w:r>
          </w:p>
        </w:tc>
      </w:tr>
      <w:bookmarkEnd w:id="12"/>
      <w:tr w:rsidR="006168EE" w:rsidRPr="00B3385A" w14:paraId="685B52F4" w14:textId="77777777" w:rsidTr="00AB4AF9">
        <w:tc>
          <w:tcPr>
            <w:tcW w:w="851" w:type="dxa"/>
            <w:vAlign w:val="center"/>
          </w:tcPr>
          <w:p w14:paraId="38472E86" w14:textId="4C865E1E"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12</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9214" w:type="dxa"/>
          </w:tcPr>
          <w:p w14:paraId="1DD0A51F" w14:textId="59D584A8" w:rsidR="006168EE" w:rsidRPr="00B3385A" w:rsidRDefault="006168EE" w:rsidP="006168EE">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ABS antiblokavimo sistema.</w:t>
            </w:r>
          </w:p>
        </w:tc>
      </w:tr>
      <w:tr w:rsidR="006168EE" w:rsidRPr="00B3385A" w14:paraId="6A02DD3B" w14:textId="77777777" w:rsidTr="00AB4AF9">
        <w:tc>
          <w:tcPr>
            <w:tcW w:w="851" w:type="dxa"/>
            <w:vAlign w:val="center"/>
          </w:tcPr>
          <w:p w14:paraId="128A396E" w14:textId="6F4F001D"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p>
        </w:tc>
        <w:tc>
          <w:tcPr>
            <w:tcW w:w="9214" w:type="dxa"/>
          </w:tcPr>
          <w:p w14:paraId="5BC9DBD2" w14:textId="44C445A1"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Ratų </w:t>
            </w:r>
            <w:proofErr w:type="spellStart"/>
            <w:r w:rsidRPr="00855DC4">
              <w:rPr>
                <w:rFonts w:ascii="Times New Roman" w:eastAsia="Times New Roman" w:hAnsi="Times New Roman" w:cs="Times New Roman"/>
                <w:kern w:val="0"/>
                <w:lang w:eastAsia="lt-LT"/>
                <w14:ligatures w14:val="none"/>
              </w:rPr>
              <w:t>antipra</w:t>
            </w:r>
            <w:r>
              <w:rPr>
                <w:rFonts w:ascii="Times New Roman" w:eastAsia="Times New Roman" w:hAnsi="Times New Roman" w:cs="Times New Roman"/>
                <w:kern w:val="0"/>
                <w:lang w:eastAsia="lt-LT"/>
                <w14:ligatures w14:val="none"/>
              </w:rPr>
              <w:t>slydimo</w:t>
            </w:r>
            <w:proofErr w:type="spellEnd"/>
            <w:r w:rsidRPr="00855DC4">
              <w:rPr>
                <w:rFonts w:ascii="Times New Roman" w:eastAsia="Times New Roman" w:hAnsi="Times New Roman" w:cs="Times New Roman"/>
                <w:kern w:val="0"/>
                <w:lang w:eastAsia="lt-LT"/>
                <w14:ligatures w14:val="none"/>
              </w:rPr>
              <w:t xml:space="preserve"> sistema.</w:t>
            </w:r>
          </w:p>
        </w:tc>
      </w:tr>
      <w:tr w:rsidR="006168EE" w:rsidRPr="00B3385A" w14:paraId="3CB75111" w14:textId="77777777" w:rsidTr="00496C6E">
        <w:trPr>
          <w:trHeight w:val="286"/>
        </w:trPr>
        <w:tc>
          <w:tcPr>
            <w:tcW w:w="851" w:type="dxa"/>
            <w:shd w:val="clear" w:color="auto" w:fill="D9D9D9" w:themeFill="background1" w:themeFillShade="D9"/>
            <w:vAlign w:val="center"/>
          </w:tcPr>
          <w:p w14:paraId="09F6B41D" w14:textId="57614826" w:rsidR="006168EE" w:rsidRPr="00496C6E" w:rsidRDefault="006168EE" w:rsidP="006168EE">
            <w:pPr>
              <w:spacing w:after="0" w:line="240" w:lineRule="auto"/>
              <w:ind w:left="567" w:hanging="567"/>
              <w:jc w:val="center"/>
              <w:rPr>
                <w:rFonts w:ascii="Times New Roman" w:eastAsia="Calibri" w:hAnsi="Times New Roman" w:cs="Times New Roman"/>
                <w:b/>
                <w:bCs/>
                <w:kern w:val="0"/>
                <w:highlight w:val="lightGray"/>
                <w14:ligatures w14:val="none"/>
              </w:rPr>
            </w:pPr>
            <w:bookmarkStart w:id="13" w:name="_Hlk195259169"/>
            <w:r w:rsidRPr="00496C6E">
              <w:rPr>
                <w:rFonts w:ascii="Times New Roman" w:eastAsia="Calibri" w:hAnsi="Times New Roman" w:cs="Times New Roman"/>
                <w:b/>
                <w:bCs/>
                <w:kern w:val="0"/>
                <w:highlight w:val="lightGray"/>
                <w14:ligatures w14:val="none"/>
              </w:rPr>
              <w:t>1</w:t>
            </w:r>
            <w:r>
              <w:rPr>
                <w:rFonts w:ascii="Times New Roman" w:eastAsia="Calibri" w:hAnsi="Times New Roman" w:cs="Times New Roman"/>
                <w:b/>
                <w:bCs/>
                <w:kern w:val="0"/>
                <w:highlight w:val="lightGray"/>
                <w14:ligatures w14:val="none"/>
              </w:rPr>
              <w:t>3</w:t>
            </w:r>
            <w:r w:rsidRPr="00496C6E">
              <w:rPr>
                <w:rFonts w:ascii="Times New Roman" w:eastAsia="Calibri" w:hAnsi="Times New Roman" w:cs="Times New Roman"/>
                <w:b/>
                <w:bCs/>
                <w:kern w:val="0"/>
                <w:highlight w:val="lightGray"/>
                <w14:ligatures w14:val="none"/>
              </w:rPr>
              <w:t>.</w:t>
            </w:r>
          </w:p>
        </w:tc>
        <w:tc>
          <w:tcPr>
            <w:tcW w:w="9214" w:type="dxa"/>
            <w:tcBorders>
              <w:top w:val="single" w:sz="8" w:space="0" w:color="auto"/>
              <w:left w:val="single" w:sz="8" w:space="0" w:color="auto"/>
              <w:bottom w:val="single" w:sz="8" w:space="0" w:color="auto"/>
            </w:tcBorders>
            <w:shd w:val="clear" w:color="auto" w:fill="D9D9D9" w:themeFill="background1" w:themeFillShade="D9"/>
            <w:vAlign w:val="center"/>
          </w:tcPr>
          <w:p w14:paraId="586884B1" w14:textId="5E7B5BF6" w:rsidR="006168EE" w:rsidRPr="00496C6E" w:rsidRDefault="006168EE" w:rsidP="006168EE">
            <w:pPr>
              <w:spacing w:after="0" w:line="240" w:lineRule="auto"/>
              <w:rPr>
                <w:rFonts w:ascii="Times New Roman" w:eastAsia="Times New Roman" w:hAnsi="Times New Roman" w:cs="Times New Roman"/>
                <w:b/>
                <w:bCs/>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Vairavimo sistema:</w:t>
            </w:r>
          </w:p>
        </w:tc>
      </w:tr>
      <w:bookmarkEnd w:id="13"/>
      <w:tr w:rsidR="006168EE" w:rsidRPr="00B3385A" w14:paraId="41F127FD" w14:textId="77777777" w:rsidTr="00AB4AF9">
        <w:tc>
          <w:tcPr>
            <w:tcW w:w="851" w:type="dxa"/>
          </w:tcPr>
          <w:p w14:paraId="5FADE00D" w14:textId="6916B38C" w:rsidR="006168EE" w:rsidRPr="00B3385A" w:rsidRDefault="006168EE" w:rsidP="006168EE">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9214" w:type="dxa"/>
          </w:tcPr>
          <w:p w14:paraId="2C793BA0" w14:textId="1A23D6D9" w:rsidR="006168EE" w:rsidRPr="00B3385A" w:rsidRDefault="006168EE" w:rsidP="006168EE">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Vairas kairėje pusėje.</w:t>
            </w:r>
          </w:p>
        </w:tc>
      </w:tr>
      <w:tr w:rsidR="006168EE" w:rsidRPr="00B3385A" w14:paraId="3E78B96E" w14:textId="77777777" w:rsidTr="00AB4AF9">
        <w:tc>
          <w:tcPr>
            <w:tcW w:w="851" w:type="dxa"/>
          </w:tcPr>
          <w:p w14:paraId="5B97FDF5" w14:textId="501C5A18"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7B53AC">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3</w:t>
            </w:r>
            <w:r w:rsidRPr="007B53AC">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2</w:t>
            </w:r>
            <w:r w:rsidRPr="007B53AC">
              <w:rPr>
                <w:rFonts w:ascii="Times New Roman" w:eastAsia="Times New Roman" w:hAnsi="Times New Roman" w:cs="Times New Roman"/>
                <w:kern w:val="0"/>
                <w:lang w:eastAsia="lt-LT"/>
                <w14:ligatures w14:val="none"/>
              </w:rPr>
              <w:t>.</w:t>
            </w:r>
          </w:p>
        </w:tc>
        <w:tc>
          <w:tcPr>
            <w:tcW w:w="9214" w:type="dxa"/>
          </w:tcPr>
          <w:p w14:paraId="70F6932B" w14:textId="58A8E755"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7B53AC">
              <w:rPr>
                <w:rFonts w:ascii="Times New Roman" w:eastAsia="Times New Roman" w:hAnsi="Times New Roman" w:cs="Times New Roman"/>
                <w:kern w:val="0"/>
                <w:lang w:eastAsia="lt-LT"/>
                <w14:ligatures w14:val="none"/>
              </w:rPr>
              <w:t>Vairo padėtis reguliuojama.</w:t>
            </w:r>
          </w:p>
        </w:tc>
      </w:tr>
      <w:tr w:rsidR="006168EE" w:rsidRPr="00B3385A" w14:paraId="6107ABE9" w14:textId="77777777" w:rsidTr="00496C6E">
        <w:tc>
          <w:tcPr>
            <w:tcW w:w="851" w:type="dxa"/>
            <w:shd w:val="clear" w:color="auto" w:fill="D9D9D9" w:themeFill="background1" w:themeFillShade="D9"/>
          </w:tcPr>
          <w:p w14:paraId="5391AC88" w14:textId="5A1E663E" w:rsidR="006168EE" w:rsidRPr="00496C6E" w:rsidRDefault="006168EE" w:rsidP="006168EE">
            <w:pPr>
              <w:spacing w:after="0" w:line="240" w:lineRule="auto"/>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w:t>
            </w:r>
            <w:r>
              <w:rPr>
                <w:rFonts w:ascii="Times New Roman" w:eastAsia="Times New Roman" w:hAnsi="Times New Roman" w:cs="Times New Roman"/>
                <w:kern w:val="0"/>
                <w:highlight w:val="lightGray"/>
                <w:lang w:eastAsia="lt-LT"/>
                <w14:ligatures w14:val="none"/>
              </w:rPr>
              <w:t>4</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1694AEEE" w14:textId="7D464C62" w:rsidR="006168EE" w:rsidRPr="00496C6E" w:rsidRDefault="006168EE" w:rsidP="006168EE">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Elektros sistema:</w:t>
            </w:r>
          </w:p>
        </w:tc>
      </w:tr>
      <w:tr w:rsidR="006168EE" w:rsidRPr="00B3385A" w14:paraId="297A9158" w14:textId="77777777" w:rsidTr="00AB4AF9">
        <w:tc>
          <w:tcPr>
            <w:tcW w:w="851" w:type="dxa"/>
          </w:tcPr>
          <w:p w14:paraId="6DE41115" w14:textId="10482EDE"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bookmarkStart w:id="14" w:name="_Hlk204848873"/>
            <w:r>
              <w:rPr>
                <w:rFonts w:ascii="Times New Roman" w:eastAsia="Times New Roman" w:hAnsi="Times New Roman" w:cs="Times New Roman"/>
                <w:kern w:val="0"/>
                <w:lang w:eastAsia="lt-LT"/>
                <w14:ligatures w14:val="none"/>
              </w:rPr>
              <w:t>14</w:t>
            </w:r>
            <w:r w:rsidRPr="00B3385A">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B3385A">
              <w:rPr>
                <w:rFonts w:ascii="Times New Roman" w:eastAsia="Times New Roman" w:hAnsi="Times New Roman" w:cs="Times New Roman"/>
                <w:kern w:val="0"/>
                <w:lang w:eastAsia="lt-LT"/>
                <w14:ligatures w14:val="none"/>
              </w:rPr>
              <w:t>.</w:t>
            </w:r>
          </w:p>
        </w:tc>
        <w:tc>
          <w:tcPr>
            <w:tcW w:w="9214" w:type="dxa"/>
          </w:tcPr>
          <w:p w14:paraId="61703A54" w14:textId="77777777"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USB ir Type-C lizdai kiekvienoje keleivių sėdimoje eilėje su apsauga nuo trumpo jungimo.</w:t>
            </w:r>
          </w:p>
        </w:tc>
      </w:tr>
      <w:tr w:rsidR="006168EE" w:rsidRPr="00B3385A" w14:paraId="6DAE87E5" w14:textId="77777777" w:rsidTr="00496C6E">
        <w:tc>
          <w:tcPr>
            <w:tcW w:w="851" w:type="dxa"/>
            <w:shd w:val="clear" w:color="auto" w:fill="D9D9D9" w:themeFill="background1" w:themeFillShade="D9"/>
          </w:tcPr>
          <w:p w14:paraId="6162C309" w14:textId="33170936" w:rsidR="006168EE" w:rsidRPr="00496C6E" w:rsidRDefault="006168EE" w:rsidP="006168EE">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w:t>
            </w:r>
            <w:r>
              <w:rPr>
                <w:rFonts w:ascii="Times New Roman" w:eastAsia="Times New Roman" w:hAnsi="Times New Roman" w:cs="Times New Roman"/>
                <w:kern w:val="0"/>
                <w:highlight w:val="lightGray"/>
                <w:lang w:eastAsia="lt-LT"/>
                <w14:ligatures w14:val="none"/>
              </w:rPr>
              <w:t>5</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24E12E00" w14:textId="1566A197" w:rsidR="006168EE" w:rsidRPr="00496C6E" w:rsidRDefault="006168EE" w:rsidP="006168EE">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Akumuliatoriai:</w:t>
            </w:r>
          </w:p>
        </w:tc>
      </w:tr>
      <w:bookmarkEnd w:id="14"/>
      <w:tr w:rsidR="006168EE" w:rsidRPr="00B3385A" w14:paraId="2830D22D" w14:textId="77777777" w:rsidTr="00AB4AF9">
        <w:tc>
          <w:tcPr>
            <w:tcW w:w="851" w:type="dxa"/>
          </w:tcPr>
          <w:p w14:paraId="765399C9" w14:textId="60FC120A"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15</w:t>
            </w:r>
            <w:r w:rsidRPr="00B3385A">
              <w:rPr>
                <w:rFonts w:ascii="Times New Roman" w:eastAsia="Times New Roman" w:hAnsi="Times New Roman" w:cs="Times New Roman"/>
                <w:kern w:val="0"/>
                <w:lang w:eastAsia="lt-LT"/>
                <w14:ligatures w14:val="none"/>
              </w:rPr>
              <w:t>.1.</w:t>
            </w:r>
          </w:p>
        </w:tc>
        <w:tc>
          <w:tcPr>
            <w:tcW w:w="9214" w:type="dxa"/>
          </w:tcPr>
          <w:p w14:paraId="003FBC8B" w14:textId="77777777"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12 V akumuliatoriaus baterija, talpa turi būti ne mažesnė nei 92Ah.</w:t>
            </w:r>
          </w:p>
        </w:tc>
      </w:tr>
      <w:tr w:rsidR="006168EE" w:rsidRPr="00B3385A" w14:paraId="05459BB8" w14:textId="77777777" w:rsidTr="00496C6E">
        <w:tc>
          <w:tcPr>
            <w:tcW w:w="851" w:type="dxa"/>
            <w:shd w:val="clear" w:color="auto" w:fill="D9D9D9" w:themeFill="background1" w:themeFillShade="D9"/>
          </w:tcPr>
          <w:p w14:paraId="13C8EB00" w14:textId="40770B55" w:rsidR="006168EE" w:rsidRPr="00496C6E" w:rsidRDefault="006168EE" w:rsidP="006168EE">
            <w:pPr>
              <w:spacing w:after="0" w:line="240" w:lineRule="auto"/>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1</w:t>
            </w:r>
            <w:r>
              <w:rPr>
                <w:rFonts w:ascii="Times New Roman" w:eastAsia="Times New Roman" w:hAnsi="Times New Roman" w:cs="Times New Roman"/>
                <w:kern w:val="0"/>
                <w:highlight w:val="lightGray"/>
                <w:lang w:eastAsia="lt-LT"/>
                <w14:ligatures w14:val="none"/>
              </w:rPr>
              <w:t>6</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1DEC1746" w14:textId="1AA85390" w:rsidR="006168EE" w:rsidRPr="00496C6E" w:rsidRDefault="006168EE" w:rsidP="006168EE">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Degalų rezervuaras:</w:t>
            </w:r>
          </w:p>
        </w:tc>
      </w:tr>
      <w:tr w:rsidR="006168EE" w:rsidRPr="00B3385A" w14:paraId="01CD9CD5" w14:textId="77777777" w:rsidTr="00AB4AF9">
        <w:tc>
          <w:tcPr>
            <w:tcW w:w="851" w:type="dxa"/>
          </w:tcPr>
          <w:p w14:paraId="66350CD5" w14:textId="62E10D79"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16</w:t>
            </w:r>
            <w:r w:rsidRPr="00B3385A">
              <w:rPr>
                <w:rFonts w:ascii="Times New Roman" w:eastAsia="Times New Roman" w:hAnsi="Times New Roman" w:cs="Times New Roman"/>
                <w:kern w:val="0"/>
                <w:lang w:eastAsia="lt-LT"/>
                <w14:ligatures w14:val="none"/>
              </w:rPr>
              <w:t>.1.</w:t>
            </w:r>
          </w:p>
        </w:tc>
        <w:tc>
          <w:tcPr>
            <w:tcW w:w="9214" w:type="dxa"/>
          </w:tcPr>
          <w:p w14:paraId="1C3A409E" w14:textId="78A5144F"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 xml:space="preserve">Kuro bako talpa ne mažiau </w:t>
            </w:r>
            <w:r>
              <w:rPr>
                <w:rFonts w:ascii="Times New Roman" w:eastAsia="Times New Roman" w:hAnsi="Times New Roman" w:cs="Times New Roman"/>
                <w:kern w:val="0"/>
                <w:lang w:eastAsia="lt-LT"/>
                <w14:ligatures w14:val="none"/>
              </w:rPr>
              <w:t xml:space="preserve">70 </w:t>
            </w:r>
            <w:r w:rsidRPr="00B3385A">
              <w:rPr>
                <w:rFonts w:ascii="Times New Roman" w:eastAsia="Times New Roman" w:hAnsi="Times New Roman" w:cs="Times New Roman"/>
                <w:kern w:val="0"/>
                <w:lang w:eastAsia="lt-LT"/>
                <w14:ligatures w14:val="none"/>
              </w:rPr>
              <w:t>l.</w:t>
            </w:r>
          </w:p>
        </w:tc>
      </w:tr>
      <w:tr w:rsidR="006168EE" w:rsidRPr="00B3385A" w14:paraId="6C7EF803" w14:textId="77777777" w:rsidTr="00F00847">
        <w:tc>
          <w:tcPr>
            <w:tcW w:w="851" w:type="dxa"/>
            <w:vAlign w:val="center"/>
          </w:tcPr>
          <w:p w14:paraId="7617411E" w14:textId="4E82FB25" w:rsidR="006168EE"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6</w:t>
            </w:r>
            <w:r w:rsidRPr="00855DC4">
              <w:rPr>
                <w:rFonts w:ascii="Times New Roman" w:eastAsia="Times New Roman" w:hAnsi="Times New Roman" w:cs="Times New Roman"/>
                <w:kern w:val="0"/>
                <w:lang w:eastAsia="lt-LT"/>
                <w14:ligatures w14:val="none"/>
              </w:rPr>
              <w:t>.2.</w:t>
            </w:r>
          </w:p>
        </w:tc>
        <w:tc>
          <w:tcPr>
            <w:tcW w:w="9214" w:type="dxa"/>
          </w:tcPr>
          <w:p w14:paraId="752A229E" w14:textId="11E989CB"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Kuro bakas pritaikytas kuro lygio matavimo sistemos įdiegimui.</w:t>
            </w:r>
          </w:p>
        </w:tc>
      </w:tr>
      <w:tr w:rsidR="006168EE" w:rsidRPr="00B3385A" w14:paraId="28EE445B" w14:textId="77777777" w:rsidTr="00496C6E">
        <w:tc>
          <w:tcPr>
            <w:tcW w:w="851" w:type="dxa"/>
            <w:shd w:val="clear" w:color="auto" w:fill="D9D9D9" w:themeFill="background1" w:themeFillShade="D9"/>
          </w:tcPr>
          <w:p w14:paraId="58130C33" w14:textId="4EE16A90" w:rsidR="006168EE" w:rsidRPr="00496C6E" w:rsidRDefault="006168EE" w:rsidP="006168EE">
            <w:pPr>
              <w:spacing w:after="0" w:line="240" w:lineRule="auto"/>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17.</w:t>
            </w:r>
          </w:p>
        </w:tc>
        <w:tc>
          <w:tcPr>
            <w:tcW w:w="9214" w:type="dxa"/>
            <w:shd w:val="clear" w:color="auto" w:fill="D9D9D9" w:themeFill="background1" w:themeFillShade="D9"/>
          </w:tcPr>
          <w:p w14:paraId="6DC7E6CD" w14:textId="46DB9C80" w:rsidR="006168EE" w:rsidRPr="00496C6E" w:rsidRDefault="006168EE" w:rsidP="006168EE">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Autobuso greitis:</w:t>
            </w:r>
          </w:p>
        </w:tc>
      </w:tr>
      <w:tr w:rsidR="006168EE" w:rsidRPr="00B3385A" w14:paraId="25823FBE" w14:textId="77777777" w:rsidTr="00AB4AF9">
        <w:tc>
          <w:tcPr>
            <w:tcW w:w="851" w:type="dxa"/>
          </w:tcPr>
          <w:p w14:paraId="620A2C15" w14:textId="0B84ECCA"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17.</w:t>
            </w:r>
            <w:r w:rsidRPr="00B3385A">
              <w:rPr>
                <w:rFonts w:ascii="Times New Roman" w:eastAsia="Times New Roman" w:hAnsi="Times New Roman" w:cs="Times New Roman"/>
                <w:kern w:val="0"/>
                <w:lang w:eastAsia="lt-LT"/>
                <w14:ligatures w14:val="none"/>
              </w:rPr>
              <w:t>1.</w:t>
            </w:r>
          </w:p>
        </w:tc>
        <w:tc>
          <w:tcPr>
            <w:tcW w:w="9214" w:type="dxa"/>
          </w:tcPr>
          <w:p w14:paraId="3B4A1E89" w14:textId="77777777" w:rsidR="006168EE" w:rsidRPr="00B3385A" w:rsidRDefault="006168EE" w:rsidP="006168EE">
            <w:pPr>
              <w:spacing w:after="0" w:line="240" w:lineRule="auto"/>
              <w:rPr>
                <w:rFonts w:ascii="Times New Roman" w:eastAsia="Times New Roman" w:hAnsi="Times New Roman" w:cs="Times New Roman"/>
                <w:kern w:val="0"/>
                <w:lang w:eastAsia="lt-LT"/>
                <w14:ligatures w14:val="none"/>
              </w:rPr>
            </w:pPr>
            <w:r w:rsidRPr="00B3385A">
              <w:rPr>
                <w:rFonts w:ascii="Times New Roman" w:eastAsia="Times New Roman" w:hAnsi="Times New Roman" w:cs="Times New Roman"/>
                <w:kern w:val="0"/>
                <w:lang w:eastAsia="lt-LT"/>
                <w14:ligatures w14:val="none"/>
              </w:rPr>
              <w:t>Greičio ribotuvas.</w:t>
            </w:r>
          </w:p>
        </w:tc>
      </w:tr>
      <w:tr w:rsidR="006168EE" w:rsidRPr="00B3385A" w14:paraId="2284D295" w14:textId="77777777" w:rsidTr="00496C6E">
        <w:tc>
          <w:tcPr>
            <w:tcW w:w="851" w:type="dxa"/>
            <w:shd w:val="clear" w:color="auto" w:fill="D9D9D9" w:themeFill="background1" w:themeFillShade="D9"/>
          </w:tcPr>
          <w:p w14:paraId="0675FE75" w14:textId="358C42B8" w:rsidR="006168EE" w:rsidRPr="00496C6E" w:rsidRDefault="006168EE" w:rsidP="006168EE">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18</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77AF7E15" w14:textId="6A97DE38" w:rsidR="006168EE" w:rsidRPr="00496C6E" w:rsidRDefault="006168EE" w:rsidP="006168EE">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Šildymas:</w:t>
            </w:r>
          </w:p>
        </w:tc>
      </w:tr>
      <w:tr w:rsidR="006168EE" w:rsidRPr="00B3385A" w14:paraId="761552F8" w14:textId="77777777" w:rsidTr="00AB4AF9">
        <w:tc>
          <w:tcPr>
            <w:tcW w:w="851" w:type="dxa"/>
            <w:vAlign w:val="center"/>
          </w:tcPr>
          <w:p w14:paraId="5D9C3C2D" w14:textId="28C874B5"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bookmarkStart w:id="15" w:name="_Hlk204849688"/>
            <w:r w:rsidRPr="006D25C0">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8</w:t>
            </w:r>
            <w:r w:rsidRPr="006D25C0">
              <w:rPr>
                <w:rFonts w:ascii="Times New Roman" w:eastAsia="Times New Roman" w:hAnsi="Times New Roman" w:cs="Times New Roman"/>
                <w:kern w:val="0"/>
                <w:lang w:eastAsia="lt-LT"/>
                <w14:ligatures w14:val="none"/>
              </w:rPr>
              <w:t>.1.</w:t>
            </w:r>
          </w:p>
        </w:tc>
        <w:tc>
          <w:tcPr>
            <w:tcW w:w="9214" w:type="dxa"/>
          </w:tcPr>
          <w:p w14:paraId="4DBD6695" w14:textId="2D3217E6" w:rsidR="006168EE" w:rsidRPr="00B3385A" w:rsidRDefault="006168EE" w:rsidP="006168EE">
            <w:pPr>
              <w:spacing w:after="0" w:line="240" w:lineRule="auto"/>
              <w:jc w:val="both"/>
              <w:rPr>
                <w:rFonts w:ascii="Times New Roman" w:eastAsia="Times New Roman" w:hAnsi="Times New Roman" w:cs="Times New Roman"/>
                <w:kern w:val="0"/>
                <w:lang w:eastAsia="lt-LT"/>
                <w14:ligatures w14:val="none"/>
              </w:rPr>
            </w:pPr>
            <w:r w:rsidRPr="006D25C0">
              <w:rPr>
                <w:rFonts w:ascii="Times New Roman" w:eastAsia="Times New Roman" w:hAnsi="Times New Roman" w:cs="Times New Roman"/>
                <w:kern w:val="0"/>
                <w:lang w:eastAsia="lt-LT"/>
                <w14:ligatures w14:val="none"/>
              </w:rPr>
              <w:t>Autonominė variklio aušinimo skysčio šildymo įranga („</w:t>
            </w:r>
            <w:proofErr w:type="spellStart"/>
            <w:r w:rsidRPr="006D25C0">
              <w:rPr>
                <w:rFonts w:ascii="Times New Roman" w:eastAsia="Times New Roman" w:hAnsi="Times New Roman" w:cs="Times New Roman"/>
                <w:kern w:val="0"/>
                <w:lang w:eastAsia="lt-LT"/>
                <w14:ligatures w14:val="none"/>
              </w:rPr>
              <w:t>Webasto</w:t>
            </w:r>
            <w:proofErr w:type="spellEnd"/>
            <w:r w:rsidRPr="006D25C0">
              <w:rPr>
                <w:rFonts w:ascii="Times New Roman" w:eastAsia="Times New Roman" w:hAnsi="Times New Roman" w:cs="Times New Roman"/>
                <w:kern w:val="0"/>
                <w:lang w:eastAsia="lt-LT"/>
                <w14:ligatures w14:val="none"/>
              </w:rPr>
              <w:t>“ arba analogiška, autonomine sistema nelaikoma, jei ji kurį laiką išjungus variklį, šildo saloną liekamąja variklio aušinimo skysčio šiluma).</w:t>
            </w:r>
          </w:p>
        </w:tc>
      </w:tr>
      <w:tr w:rsidR="006168EE" w:rsidRPr="00B3385A" w14:paraId="3D603590" w14:textId="77777777" w:rsidTr="00AB4AF9">
        <w:tc>
          <w:tcPr>
            <w:tcW w:w="851" w:type="dxa"/>
            <w:vAlign w:val="center"/>
          </w:tcPr>
          <w:p w14:paraId="2B1CE310" w14:textId="75CBABB7" w:rsidR="006168EE" w:rsidRPr="00B3385A" w:rsidRDefault="006168EE" w:rsidP="006168EE">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18</w:t>
            </w:r>
            <w:r w:rsidRPr="007B53AC">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2</w:t>
            </w:r>
            <w:r w:rsidRPr="007B53AC">
              <w:rPr>
                <w:rFonts w:ascii="Times New Roman" w:eastAsia="Times New Roman" w:hAnsi="Times New Roman" w:cs="Times New Roman"/>
                <w:kern w:val="0"/>
                <w:lang w:eastAsia="lt-LT"/>
                <w14:ligatures w14:val="none"/>
              </w:rPr>
              <w:t>.</w:t>
            </w:r>
          </w:p>
        </w:tc>
        <w:tc>
          <w:tcPr>
            <w:tcW w:w="9214" w:type="dxa"/>
          </w:tcPr>
          <w:p w14:paraId="0E3FB71B" w14:textId="21879188" w:rsidR="006168EE" w:rsidRPr="00B3385A" w:rsidRDefault="006168EE" w:rsidP="006168EE">
            <w:pPr>
              <w:spacing w:after="0" w:line="240" w:lineRule="auto"/>
              <w:jc w:val="both"/>
              <w:rPr>
                <w:rFonts w:ascii="Times New Roman" w:eastAsia="Times New Roman" w:hAnsi="Times New Roman" w:cs="Times New Roman"/>
                <w:kern w:val="0"/>
                <w:lang w:eastAsia="lt-LT"/>
                <w14:ligatures w14:val="none"/>
              </w:rPr>
            </w:pPr>
            <w:r w:rsidRPr="007B53AC">
              <w:rPr>
                <w:rFonts w:ascii="Times New Roman" w:eastAsia="Times New Roman" w:hAnsi="Times New Roman" w:cs="Times New Roman"/>
                <w:kern w:val="0"/>
                <w:lang w:eastAsia="lt-LT"/>
                <w14:ligatures w14:val="none"/>
              </w:rPr>
              <w:t xml:space="preserve">Papildomas keleivių salono šildymas </w:t>
            </w:r>
            <w:proofErr w:type="spellStart"/>
            <w:r w:rsidRPr="007B53AC">
              <w:rPr>
                <w:rFonts w:ascii="Times New Roman" w:eastAsia="Times New Roman" w:hAnsi="Times New Roman" w:cs="Times New Roman"/>
                <w:kern w:val="0"/>
                <w:lang w:eastAsia="lt-LT"/>
                <w14:ligatures w14:val="none"/>
              </w:rPr>
              <w:t>konvekciniais</w:t>
            </w:r>
            <w:proofErr w:type="spellEnd"/>
            <w:r w:rsidRPr="007B53AC">
              <w:rPr>
                <w:rFonts w:ascii="Times New Roman" w:eastAsia="Times New Roman" w:hAnsi="Times New Roman" w:cs="Times New Roman"/>
                <w:kern w:val="0"/>
                <w:lang w:eastAsia="lt-LT"/>
                <w14:ligatures w14:val="none"/>
              </w:rPr>
              <w:t xml:space="preserve"> salono šildytuvais. Valdymas iš vairuotojo vietos.</w:t>
            </w:r>
          </w:p>
        </w:tc>
      </w:tr>
      <w:tr w:rsidR="006168EE" w:rsidRPr="00B3385A" w14:paraId="42A5E41C" w14:textId="77777777" w:rsidTr="00496C6E">
        <w:tc>
          <w:tcPr>
            <w:tcW w:w="851" w:type="dxa"/>
            <w:shd w:val="clear" w:color="auto" w:fill="D9D9D9" w:themeFill="background1" w:themeFillShade="D9"/>
            <w:vAlign w:val="center"/>
          </w:tcPr>
          <w:p w14:paraId="5367334B" w14:textId="3DB4C9F4" w:rsidR="006168EE" w:rsidRPr="00496C6E" w:rsidRDefault="001A22D5" w:rsidP="006168EE">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19</w:t>
            </w:r>
            <w:r w:rsidR="006168EE"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3927B05E" w14:textId="669BFB63" w:rsidR="006168EE" w:rsidRPr="00496C6E" w:rsidRDefault="006168EE" w:rsidP="006168EE">
            <w:pPr>
              <w:spacing w:after="0" w:line="240" w:lineRule="auto"/>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Oro kondicionavimo sistema, ventiliacija:</w:t>
            </w:r>
          </w:p>
        </w:tc>
      </w:tr>
      <w:bookmarkEnd w:id="15"/>
      <w:tr w:rsidR="001A22D5" w:rsidRPr="00B3385A" w14:paraId="4F384091" w14:textId="77777777" w:rsidTr="00AB4AF9">
        <w:tc>
          <w:tcPr>
            <w:tcW w:w="851" w:type="dxa"/>
          </w:tcPr>
          <w:p w14:paraId="05239665" w14:textId="2BCCD5DE"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19</w:t>
            </w:r>
            <w:r w:rsidRPr="00855DC4">
              <w:rPr>
                <w:rFonts w:ascii="Times New Roman" w:eastAsia="Times New Roman" w:hAnsi="Times New Roman" w:cs="Times New Roman"/>
                <w:kern w:val="0"/>
                <w:lang w:eastAsia="lt-LT"/>
                <w14:ligatures w14:val="none"/>
              </w:rPr>
              <w:t>.1.</w:t>
            </w:r>
          </w:p>
        </w:tc>
        <w:tc>
          <w:tcPr>
            <w:tcW w:w="9214" w:type="dxa"/>
          </w:tcPr>
          <w:p w14:paraId="414D5810" w14:textId="6C3581F5"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Vairuotojo ir keleivių skyrių kondicionavimo sistemos. Keleivių skyriaus kondicionierius montuojamas ant automobilio stogo arba salono viduje. Keleivių skyriaus kondicionavimo </w:t>
            </w:r>
            <w:r w:rsidRPr="00855DC4">
              <w:rPr>
                <w:rFonts w:ascii="Times New Roman" w:eastAsia="Times New Roman" w:hAnsi="Times New Roman" w:cs="Times New Roman"/>
                <w:kern w:val="0"/>
                <w:lang w:eastAsia="lt-LT"/>
                <w14:ligatures w14:val="none"/>
              </w:rPr>
              <w:lastRenderedPageBreak/>
              <w:t>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r>
      <w:tr w:rsidR="001A22D5" w:rsidRPr="00B3385A" w14:paraId="7DFBAA6E" w14:textId="77777777" w:rsidTr="00496C6E">
        <w:tc>
          <w:tcPr>
            <w:tcW w:w="851" w:type="dxa"/>
            <w:shd w:val="clear" w:color="auto" w:fill="D9D9D9" w:themeFill="background1" w:themeFillShade="D9"/>
            <w:vAlign w:val="center"/>
          </w:tcPr>
          <w:p w14:paraId="3A50A97A" w14:textId="2D6EDBD1"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lastRenderedPageBreak/>
              <w:t>20</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43826F7B" w14:textId="6ABEA62D"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Vairuotojo darbo vieta ir vairuotojo palaikymas:</w:t>
            </w:r>
          </w:p>
        </w:tc>
      </w:tr>
      <w:tr w:rsidR="001A22D5" w:rsidRPr="00B3385A" w14:paraId="78263E3C" w14:textId="77777777" w:rsidTr="00AB4AF9">
        <w:tc>
          <w:tcPr>
            <w:tcW w:w="851" w:type="dxa"/>
            <w:vAlign w:val="center"/>
          </w:tcPr>
          <w:p w14:paraId="632CDA6F" w14:textId="78783B20"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9214" w:type="dxa"/>
          </w:tcPr>
          <w:p w14:paraId="4AC4BA27" w14:textId="378145C5"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Matavimo prietaisų skalės turi būti metrinės matavimo sistemos.</w:t>
            </w:r>
          </w:p>
        </w:tc>
      </w:tr>
      <w:tr w:rsidR="001A22D5" w:rsidRPr="00B3385A" w14:paraId="3BC2DFF9" w14:textId="77777777" w:rsidTr="00AB4AF9">
        <w:tc>
          <w:tcPr>
            <w:tcW w:w="851" w:type="dxa"/>
            <w:vAlign w:val="center"/>
          </w:tcPr>
          <w:p w14:paraId="6E2E7C5B" w14:textId="755E55E1"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p>
        </w:tc>
        <w:tc>
          <w:tcPr>
            <w:tcW w:w="9214" w:type="dxa"/>
          </w:tcPr>
          <w:p w14:paraId="086592F1" w14:textId="3F11853C"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Šalia vairuotojo sėdynės turi būti įrengta rūbų pakaba. Kabantys rūbai neturi trukdyti vairuoti autobusą bei riboti vairuotojo matomumą (tiek išorės, tiek salono vidaus).</w:t>
            </w:r>
          </w:p>
        </w:tc>
      </w:tr>
      <w:tr w:rsidR="001A22D5" w:rsidRPr="00B3385A" w14:paraId="708AA81E" w14:textId="77777777" w:rsidTr="00AB4AF9">
        <w:tc>
          <w:tcPr>
            <w:tcW w:w="851" w:type="dxa"/>
            <w:vAlign w:val="center"/>
          </w:tcPr>
          <w:p w14:paraId="3E1724AE" w14:textId="1E31293D"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p>
        </w:tc>
        <w:tc>
          <w:tcPr>
            <w:tcW w:w="9214" w:type="dxa"/>
          </w:tcPr>
          <w:p w14:paraId="18E6FD28" w14:textId="5F07C5DA"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Vairuotojo darbo vietoje turi būti įrengtas antros kartos išmanusis </w:t>
            </w:r>
            <w:proofErr w:type="spellStart"/>
            <w:r w:rsidRPr="00855DC4">
              <w:rPr>
                <w:rFonts w:ascii="Times New Roman" w:eastAsia="Times New Roman" w:hAnsi="Times New Roman" w:cs="Times New Roman"/>
                <w:kern w:val="0"/>
                <w:lang w:eastAsia="lt-LT"/>
                <w14:ligatures w14:val="none"/>
              </w:rPr>
              <w:t>tachografas</w:t>
            </w:r>
            <w:proofErr w:type="spellEnd"/>
            <w:r w:rsidRPr="00855DC4">
              <w:rPr>
                <w:rFonts w:ascii="Times New Roman" w:eastAsia="Times New Roman" w:hAnsi="Times New Roman" w:cs="Times New Roman"/>
                <w:kern w:val="0"/>
                <w:lang w:eastAsia="lt-LT"/>
                <w14:ligatures w14:val="none"/>
              </w:rPr>
              <w:t xml:space="preserve"> ir tos pačios kartos judesio jutiklis. DSRC modulis arba antena. Autobuse turi būti sumontuota jungtis, skirta pajungti duomenų perdavimo nuotolinio būdu sistemą (FMS ar lygiavertis).</w:t>
            </w:r>
          </w:p>
        </w:tc>
      </w:tr>
      <w:tr w:rsidR="001A22D5" w:rsidRPr="00B3385A" w14:paraId="6DCF85FE" w14:textId="77777777" w:rsidTr="00AB4AF9">
        <w:tc>
          <w:tcPr>
            <w:tcW w:w="851" w:type="dxa"/>
            <w:vAlign w:val="center"/>
          </w:tcPr>
          <w:p w14:paraId="126076C5" w14:textId="483E1AFB"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20.4</w:t>
            </w:r>
            <w:r w:rsidRPr="00855DC4">
              <w:rPr>
                <w:rFonts w:ascii="Times New Roman" w:eastAsia="Times New Roman" w:hAnsi="Times New Roman" w:cs="Times New Roman"/>
                <w:kern w:val="0"/>
                <w:lang w:eastAsia="lt-LT"/>
                <w14:ligatures w14:val="none"/>
              </w:rPr>
              <w:t>.</w:t>
            </w:r>
          </w:p>
        </w:tc>
        <w:tc>
          <w:tcPr>
            <w:tcW w:w="9214" w:type="dxa"/>
          </w:tcPr>
          <w:p w14:paraId="19B91E63" w14:textId="119DE069" w:rsidR="001A22D5" w:rsidRPr="00B3385A" w:rsidRDefault="001A22D5" w:rsidP="001A22D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Kruizo kontrolė.</w:t>
            </w:r>
          </w:p>
        </w:tc>
      </w:tr>
      <w:tr w:rsidR="001A22D5" w:rsidRPr="00B3385A" w14:paraId="112ADDB7" w14:textId="77777777" w:rsidTr="00AB4AF9">
        <w:tc>
          <w:tcPr>
            <w:tcW w:w="851" w:type="dxa"/>
            <w:vAlign w:val="center"/>
          </w:tcPr>
          <w:p w14:paraId="4D544CCC" w14:textId="70B6CBB9"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20.5</w:t>
            </w:r>
            <w:r w:rsidRPr="00855DC4">
              <w:rPr>
                <w:rFonts w:ascii="Times New Roman" w:eastAsia="Times New Roman" w:hAnsi="Times New Roman" w:cs="Times New Roman"/>
                <w:kern w:val="0"/>
                <w:lang w:eastAsia="lt-LT"/>
                <w14:ligatures w14:val="none"/>
              </w:rPr>
              <w:t>.</w:t>
            </w:r>
          </w:p>
        </w:tc>
        <w:tc>
          <w:tcPr>
            <w:tcW w:w="9214" w:type="dxa"/>
          </w:tcPr>
          <w:p w14:paraId="3612FAC3" w14:textId="2FB25F29" w:rsidR="001A22D5" w:rsidRPr="00B3385A" w:rsidRDefault="001A22D5" w:rsidP="001A22D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Vairuotojo sėdynė komfortabili, prisitaikanti pagal vairuotojo svorį, reguliuojamas pasvyrimo kampas ir atstumas nuo vairo,  su porankiu dešinėje pusėje. Vairuotojo sėdynės susiuvimas su keleivio sėdynių medžiaga.</w:t>
            </w:r>
          </w:p>
        </w:tc>
      </w:tr>
      <w:tr w:rsidR="001A22D5" w:rsidRPr="00B3385A" w14:paraId="1F5C8025" w14:textId="77777777" w:rsidTr="00AB4AF9">
        <w:tc>
          <w:tcPr>
            <w:tcW w:w="851" w:type="dxa"/>
            <w:vAlign w:val="center"/>
          </w:tcPr>
          <w:p w14:paraId="348864E9" w14:textId="68F9718C"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20.6</w:t>
            </w:r>
            <w:r w:rsidRPr="00855DC4">
              <w:rPr>
                <w:rFonts w:ascii="Times New Roman" w:eastAsia="Times New Roman" w:hAnsi="Times New Roman" w:cs="Times New Roman"/>
                <w:kern w:val="0"/>
                <w:lang w:eastAsia="lt-LT"/>
                <w14:ligatures w14:val="none"/>
              </w:rPr>
              <w:t>.</w:t>
            </w:r>
          </w:p>
        </w:tc>
        <w:tc>
          <w:tcPr>
            <w:tcW w:w="9214" w:type="dxa"/>
          </w:tcPr>
          <w:p w14:paraId="6F9417A8" w14:textId="4485F6E7"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USB, Type-C jungtys– ne mažiau 2 vnt.</w:t>
            </w:r>
          </w:p>
        </w:tc>
      </w:tr>
      <w:tr w:rsidR="001A22D5" w:rsidRPr="00B3385A" w14:paraId="60F358C3" w14:textId="77777777" w:rsidTr="00AB4AF9">
        <w:tc>
          <w:tcPr>
            <w:tcW w:w="851" w:type="dxa"/>
            <w:vAlign w:val="center"/>
          </w:tcPr>
          <w:p w14:paraId="3AACC583" w14:textId="625DDD19"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20.7</w:t>
            </w:r>
            <w:r w:rsidRPr="00855DC4">
              <w:rPr>
                <w:rFonts w:ascii="Times New Roman" w:eastAsia="Times New Roman" w:hAnsi="Times New Roman" w:cs="Times New Roman"/>
                <w:kern w:val="0"/>
                <w:lang w:eastAsia="lt-LT"/>
                <w14:ligatures w14:val="none"/>
              </w:rPr>
              <w:t>.</w:t>
            </w:r>
          </w:p>
        </w:tc>
        <w:tc>
          <w:tcPr>
            <w:tcW w:w="9214" w:type="dxa"/>
          </w:tcPr>
          <w:p w14:paraId="112203AA" w14:textId="45F7F879"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Aklosios zonos informacinė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BSIS).</w:t>
            </w:r>
          </w:p>
        </w:tc>
      </w:tr>
      <w:tr w:rsidR="001A22D5" w:rsidRPr="00B3385A" w14:paraId="5D5E4867" w14:textId="77777777" w:rsidTr="00AB4AF9">
        <w:tc>
          <w:tcPr>
            <w:tcW w:w="851" w:type="dxa"/>
            <w:vAlign w:val="center"/>
          </w:tcPr>
          <w:p w14:paraId="72A12008" w14:textId="5504257A"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20.8</w:t>
            </w:r>
            <w:r w:rsidRPr="00855DC4">
              <w:rPr>
                <w:rFonts w:ascii="Times New Roman" w:eastAsia="Times New Roman" w:hAnsi="Times New Roman" w:cs="Times New Roman"/>
                <w:kern w:val="0"/>
                <w:lang w:eastAsia="lt-LT"/>
                <w14:ligatures w14:val="none"/>
              </w:rPr>
              <w:t>.</w:t>
            </w:r>
          </w:p>
        </w:tc>
        <w:tc>
          <w:tcPr>
            <w:tcW w:w="9214" w:type="dxa"/>
          </w:tcPr>
          <w:p w14:paraId="2A56C207" w14:textId="1B1EAC43"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Išmanioji greičio pagalbinė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ISA).</w:t>
            </w:r>
          </w:p>
        </w:tc>
      </w:tr>
      <w:tr w:rsidR="001A22D5" w:rsidRPr="00B3385A" w14:paraId="4DB36CA1" w14:textId="77777777" w:rsidTr="00AB4AF9">
        <w:tc>
          <w:tcPr>
            <w:tcW w:w="851" w:type="dxa"/>
            <w:vAlign w:val="center"/>
          </w:tcPr>
          <w:p w14:paraId="050C8AA9" w14:textId="02C3523F"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20.9.</w:t>
            </w:r>
          </w:p>
        </w:tc>
        <w:tc>
          <w:tcPr>
            <w:tcW w:w="9214" w:type="dxa"/>
          </w:tcPr>
          <w:p w14:paraId="4D3036CE" w14:textId="1A36EE71" w:rsidR="001A22D5" w:rsidRPr="00B3385A" w:rsidRDefault="001A22D5" w:rsidP="001A22D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Turėklas už vairuotojo.</w:t>
            </w:r>
          </w:p>
        </w:tc>
      </w:tr>
      <w:tr w:rsidR="001A22D5" w:rsidRPr="00B3385A" w14:paraId="4953E08A" w14:textId="77777777" w:rsidTr="00AB4AF9">
        <w:tc>
          <w:tcPr>
            <w:tcW w:w="851" w:type="dxa"/>
            <w:vAlign w:val="center"/>
          </w:tcPr>
          <w:p w14:paraId="775B36A0" w14:textId="48661754"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20.10.</w:t>
            </w:r>
          </w:p>
        </w:tc>
        <w:tc>
          <w:tcPr>
            <w:tcW w:w="9214" w:type="dxa"/>
          </w:tcPr>
          <w:p w14:paraId="014B85AD" w14:textId="0F99DDCA" w:rsidR="001A22D5" w:rsidRPr="00B3385A" w:rsidRDefault="001A22D5" w:rsidP="001A22D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Guminis kilimėlis vairuotojui.</w:t>
            </w:r>
          </w:p>
        </w:tc>
      </w:tr>
      <w:tr w:rsidR="001A22D5" w:rsidRPr="00B3385A" w14:paraId="3B07EDCA" w14:textId="77777777" w:rsidTr="00496C6E">
        <w:tc>
          <w:tcPr>
            <w:tcW w:w="851" w:type="dxa"/>
            <w:shd w:val="clear" w:color="auto" w:fill="D9D9D9" w:themeFill="background1" w:themeFillShade="D9"/>
            <w:vAlign w:val="center"/>
          </w:tcPr>
          <w:p w14:paraId="13E4ED41" w14:textId="1846276E"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w:t>
            </w:r>
            <w:r>
              <w:rPr>
                <w:rFonts w:ascii="Times New Roman" w:eastAsia="Times New Roman" w:hAnsi="Times New Roman" w:cs="Times New Roman"/>
                <w:kern w:val="0"/>
                <w:highlight w:val="lightGray"/>
                <w:lang w:eastAsia="lt-LT"/>
                <w14:ligatures w14:val="none"/>
              </w:rPr>
              <w:t>1</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506E8598" w14:textId="1399C5E7"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Įrankiai:</w:t>
            </w:r>
          </w:p>
        </w:tc>
      </w:tr>
      <w:tr w:rsidR="001A22D5" w:rsidRPr="00B3385A" w14:paraId="40E452CB" w14:textId="77777777" w:rsidTr="00AB4AF9">
        <w:tc>
          <w:tcPr>
            <w:tcW w:w="851" w:type="dxa"/>
            <w:vAlign w:val="center"/>
          </w:tcPr>
          <w:p w14:paraId="49F0D46A" w14:textId="527A7A4E"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.1.</w:t>
            </w:r>
          </w:p>
        </w:tc>
        <w:tc>
          <w:tcPr>
            <w:tcW w:w="9214" w:type="dxa"/>
          </w:tcPr>
          <w:p w14:paraId="3711CCA3" w14:textId="4AFAA46D"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Įrankių komplektas ratų keitimui, tinkantis siūlomam autobusui.</w:t>
            </w:r>
          </w:p>
        </w:tc>
      </w:tr>
      <w:tr w:rsidR="001A22D5" w:rsidRPr="00B3385A" w14:paraId="0F0473D0" w14:textId="77777777" w:rsidTr="00496C6E">
        <w:tc>
          <w:tcPr>
            <w:tcW w:w="851" w:type="dxa"/>
            <w:shd w:val="clear" w:color="auto" w:fill="D9D9D9" w:themeFill="background1" w:themeFillShade="D9"/>
            <w:vAlign w:val="center"/>
          </w:tcPr>
          <w:p w14:paraId="2B8714C4" w14:textId="0F65534D"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w:t>
            </w:r>
            <w:r>
              <w:rPr>
                <w:rFonts w:ascii="Times New Roman" w:eastAsia="Times New Roman" w:hAnsi="Times New Roman" w:cs="Times New Roman"/>
                <w:kern w:val="0"/>
                <w:highlight w:val="lightGray"/>
                <w:lang w:eastAsia="lt-LT"/>
                <w14:ligatures w14:val="none"/>
              </w:rPr>
              <w:t>2</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783471F3" w14:textId="30D7A20E"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Keleivių sėdynės:</w:t>
            </w:r>
          </w:p>
        </w:tc>
      </w:tr>
      <w:tr w:rsidR="001A22D5" w:rsidRPr="00B3385A" w14:paraId="5C4B3318" w14:textId="77777777" w:rsidTr="00AB4AF9">
        <w:tc>
          <w:tcPr>
            <w:tcW w:w="851" w:type="dxa"/>
            <w:vAlign w:val="center"/>
          </w:tcPr>
          <w:p w14:paraId="190D400F" w14:textId="21B7BD89"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sidRPr="00116BE5">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2.1</w:t>
            </w:r>
            <w:r w:rsidRPr="00116BE5">
              <w:rPr>
                <w:rFonts w:ascii="Times New Roman" w:eastAsia="Times New Roman" w:hAnsi="Times New Roman" w:cs="Times New Roman"/>
                <w:kern w:val="0"/>
                <w:lang w:eastAsia="lt-LT"/>
                <w14:ligatures w14:val="none"/>
              </w:rPr>
              <w:t>.</w:t>
            </w:r>
          </w:p>
        </w:tc>
        <w:tc>
          <w:tcPr>
            <w:tcW w:w="9214" w:type="dxa"/>
          </w:tcPr>
          <w:p w14:paraId="2C5F3A45" w14:textId="20EEF4BB"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116BE5">
              <w:rPr>
                <w:rFonts w:ascii="Times New Roman" w:eastAsia="Times New Roman" w:hAnsi="Times New Roman" w:cs="Times New Roman"/>
                <w:kern w:val="0"/>
                <w:lang w:eastAsia="lt-LT"/>
                <w14:ligatures w14:val="none"/>
              </w:rPr>
              <w:t>Keleivių sėdynės turi būti su tritaškiais saugos diržais.</w:t>
            </w:r>
          </w:p>
        </w:tc>
      </w:tr>
      <w:tr w:rsidR="001A22D5" w:rsidRPr="00B3385A" w14:paraId="3D3CAF59" w14:textId="77777777" w:rsidTr="00AB4AF9">
        <w:tc>
          <w:tcPr>
            <w:tcW w:w="851" w:type="dxa"/>
            <w:vAlign w:val="center"/>
          </w:tcPr>
          <w:p w14:paraId="4BF40B3E" w14:textId="0A2F7A1C"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2.2</w:t>
            </w:r>
            <w:r w:rsidRPr="00855DC4">
              <w:rPr>
                <w:rFonts w:ascii="Times New Roman" w:eastAsia="Times New Roman" w:hAnsi="Times New Roman" w:cs="Times New Roman"/>
                <w:kern w:val="0"/>
                <w:lang w:eastAsia="lt-LT"/>
                <w14:ligatures w14:val="none"/>
              </w:rPr>
              <w:t>.</w:t>
            </w:r>
          </w:p>
        </w:tc>
        <w:tc>
          <w:tcPr>
            <w:tcW w:w="9214" w:type="dxa"/>
          </w:tcPr>
          <w:p w14:paraId="6C601619" w14:textId="5A6C4549"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Sėdynių apmušalai kombinuoti (tamsus </w:t>
            </w:r>
            <w:proofErr w:type="spellStart"/>
            <w:r w:rsidRPr="00855DC4">
              <w:rPr>
                <w:rFonts w:ascii="Times New Roman" w:eastAsia="Times New Roman" w:hAnsi="Times New Roman" w:cs="Times New Roman"/>
                <w:kern w:val="0"/>
                <w:lang w:eastAsia="lt-LT"/>
                <w14:ligatures w14:val="none"/>
              </w:rPr>
              <w:t>veliūras</w:t>
            </w:r>
            <w:proofErr w:type="spellEnd"/>
            <w:r w:rsidRPr="00855DC4">
              <w:rPr>
                <w:rFonts w:ascii="Times New Roman" w:eastAsia="Times New Roman" w:hAnsi="Times New Roman" w:cs="Times New Roman"/>
                <w:kern w:val="0"/>
                <w:lang w:eastAsia="lt-LT"/>
                <w14:ligatures w14:val="none"/>
              </w:rPr>
              <w:t xml:space="preserve"> su oda). Keleivių sėdynių nugarėlės aptrauktos tokia pačia medžiaga. Sėdynių spalvinė gama suderinama pasirašant sutartį.</w:t>
            </w:r>
          </w:p>
        </w:tc>
      </w:tr>
      <w:tr w:rsidR="001A22D5" w:rsidRPr="00B3385A" w14:paraId="743D1A33" w14:textId="77777777" w:rsidTr="00BC7768">
        <w:tc>
          <w:tcPr>
            <w:tcW w:w="851" w:type="dxa"/>
            <w:shd w:val="clear" w:color="auto" w:fill="FFFFFF"/>
            <w:vAlign w:val="center"/>
          </w:tcPr>
          <w:p w14:paraId="5C1FC352" w14:textId="06AAD571"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p>
        </w:tc>
        <w:tc>
          <w:tcPr>
            <w:tcW w:w="9214" w:type="dxa"/>
            <w:shd w:val="clear" w:color="auto" w:fill="FFFFFF"/>
          </w:tcPr>
          <w:p w14:paraId="49950066" w14:textId="62CB144F"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Atstumas nuo sėdynės atlošo priekinės dalies (nesuspaudžiant atlošo pagalvėlės) iki prieš ją esančios sėdynės atlošo galinės dalies, matuojant nuo grindų horizontaliai 620 mm atlošo aukštyje, turi būti ne mažesnis kaip 710 mm.</w:t>
            </w:r>
          </w:p>
        </w:tc>
      </w:tr>
      <w:tr w:rsidR="001A22D5" w:rsidRPr="00B3385A" w14:paraId="5ED23A4B" w14:textId="77777777" w:rsidTr="00AB4AF9">
        <w:tc>
          <w:tcPr>
            <w:tcW w:w="851" w:type="dxa"/>
            <w:vAlign w:val="center"/>
          </w:tcPr>
          <w:p w14:paraId="67230BDD" w14:textId="23D706BF"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2.4</w:t>
            </w:r>
            <w:r w:rsidRPr="00855DC4">
              <w:rPr>
                <w:rFonts w:ascii="Times New Roman" w:eastAsia="Times New Roman" w:hAnsi="Times New Roman" w:cs="Times New Roman"/>
                <w:kern w:val="0"/>
                <w:lang w:eastAsia="lt-LT"/>
                <w14:ligatures w14:val="none"/>
              </w:rPr>
              <w:t>.</w:t>
            </w:r>
          </w:p>
        </w:tc>
        <w:tc>
          <w:tcPr>
            <w:tcW w:w="9214" w:type="dxa"/>
          </w:tcPr>
          <w:p w14:paraId="468B0882" w14:textId="0B2AA462"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sėdynės, esančios ties praėjimu, turi turėti šoninio poslinkio funkciją.</w:t>
            </w:r>
          </w:p>
        </w:tc>
      </w:tr>
      <w:tr w:rsidR="001A22D5" w:rsidRPr="00B3385A" w14:paraId="5A05EA72" w14:textId="77777777" w:rsidTr="00496C6E">
        <w:tc>
          <w:tcPr>
            <w:tcW w:w="851" w:type="dxa"/>
            <w:shd w:val="clear" w:color="auto" w:fill="D9D9D9" w:themeFill="background1" w:themeFillShade="D9"/>
            <w:vAlign w:val="center"/>
          </w:tcPr>
          <w:p w14:paraId="675C5A86" w14:textId="73C03592"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kern w:val="0"/>
                <w:highlight w:val="lightGray"/>
                <w:lang w:eastAsia="lt-LT"/>
                <w14:ligatures w14:val="none"/>
              </w:rPr>
              <w:t>2</w:t>
            </w:r>
            <w:r>
              <w:rPr>
                <w:rFonts w:ascii="Times New Roman" w:eastAsia="Times New Roman" w:hAnsi="Times New Roman" w:cs="Times New Roman"/>
                <w:kern w:val="0"/>
                <w:highlight w:val="lightGray"/>
                <w:lang w:eastAsia="lt-LT"/>
                <w14:ligatures w14:val="none"/>
              </w:rPr>
              <w:t>3</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5D09BF8A" w14:textId="447FEB08"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Apsaugos, gelbėjimo įranga:</w:t>
            </w:r>
          </w:p>
        </w:tc>
      </w:tr>
      <w:tr w:rsidR="001A22D5" w:rsidRPr="00B3385A" w14:paraId="4C38F33D" w14:textId="77777777" w:rsidTr="00AB4AF9">
        <w:tc>
          <w:tcPr>
            <w:tcW w:w="851" w:type="dxa"/>
            <w:vAlign w:val="center"/>
          </w:tcPr>
          <w:p w14:paraId="7A22CF98" w14:textId="7636B123"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9214" w:type="dxa"/>
          </w:tcPr>
          <w:p w14:paraId="2482E286" w14:textId="2B3678AA"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Raudonai atspindintis avarinis trikampis ženklas.</w:t>
            </w:r>
          </w:p>
        </w:tc>
      </w:tr>
      <w:tr w:rsidR="001A22D5" w:rsidRPr="00B3385A" w14:paraId="1CF780F2" w14:textId="77777777" w:rsidTr="00496C6E">
        <w:tc>
          <w:tcPr>
            <w:tcW w:w="851" w:type="dxa"/>
            <w:shd w:val="clear" w:color="auto" w:fill="D9D9D9" w:themeFill="background1" w:themeFillShade="D9"/>
            <w:vAlign w:val="center"/>
          </w:tcPr>
          <w:p w14:paraId="3693A6E2" w14:textId="34288121"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24</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5975F2FC" w14:textId="514E820C"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Langai:</w:t>
            </w:r>
          </w:p>
        </w:tc>
      </w:tr>
      <w:tr w:rsidR="001A22D5" w:rsidRPr="00B3385A" w14:paraId="3E344EC2" w14:textId="77777777" w:rsidTr="00AB4AF9">
        <w:tc>
          <w:tcPr>
            <w:tcW w:w="851" w:type="dxa"/>
            <w:vAlign w:val="center"/>
          </w:tcPr>
          <w:p w14:paraId="5CD66710" w14:textId="3885F937"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24.1</w:t>
            </w:r>
            <w:r w:rsidRPr="00855DC4">
              <w:rPr>
                <w:rFonts w:ascii="Times New Roman" w:eastAsia="Times New Roman" w:hAnsi="Times New Roman" w:cs="Times New Roman"/>
                <w:kern w:val="0"/>
                <w:lang w:eastAsia="lt-LT"/>
                <w14:ligatures w14:val="none"/>
              </w:rPr>
              <w:t>.</w:t>
            </w:r>
          </w:p>
        </w:tc>
        <w:tc>
          <w:tcPr>
            <w:tcW w:w="9214" w:type="dxa"/>
          </w:tcPr>
          <w:p w14:paraId="283CC3E7" w14:textId="06B68B96"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Stiklai turi būti </w:t>
            </w:r>
            <w:proofErr w:type="spellStart"/>
            <w:r w:rsidRPr="00855DC4">
              <w:rPr>
                <w:rFonts w:ascii="Times New Roman" w:eastAsia="Times New Roman" w:hAnsi="Times New Roman" w:cs="Times New Roman"/>
                <w:kern w:val="0"/>
                <w:lang w:eastAsia="lt-LT"/>
                <w14:ligatures w14:val="none"/>
              </w:rPr>
              <w:t>tonuoti</w:t>
            </w:r>
            <w:proofErr w:type="spellEnd"/>
            <w:r w:rsidRPr="00855DC4">
              <w:rPr>
                <w:rFonts w:ascii="Times New Roman" w:eastAsia="Times New Roman" w:hAnsi="Times New Roman" w:cs="Times New Roman"/>
                <w:kern w:val="0"/>
                <w:lang w:eastAsia="lt-LT"/>
                <w14:ligatures w14:val="none"/>
              </w:rPr>
              <w:t>.</w:t>
            </w:r>
          </w:p>
        </w:tc>
      </w:tr>
      <w:tr w:rsidR="001A22D5" w:rsidRPr="00B3385A" w14:paraId="6CA05576" w14:textId="77777777" w:rsidTr="00AB4AF9">
        <w:tc>
          <w:tcPr>
            <w:tcW w:w="851" w:type="dxa"/>
            <w:vAlign w:val="center"/>
          </w:tcPr>
          <w:p w14:paraId="77BE3A25" w14:textId="2415B822"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24.2.</w:t>
            </w:r>
          </w:p>
        </w:tc>
        <w:tc>
          <w:tcPr>
            <w:tcW w:w="9214" w:type="dxa"/>
          </w:tcPr>
          <w:p w14:paraId="57C99D31" w14:textId="7045C47E"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Dvigubi šoniniai stiklai.</w:t>
            </w:r>
          </w:p>
        </w:tc>
      </w:tr>
      <w:tr w:rsidR="001A22D5" w:rsidRPr="00B3385A" w14:paraId="4502A965" w14:textId="77777777" w:rsidTr="00AB4AF9">
        <w:tc>
          <w:tcPr>
            <w:tcW w:w="851" w:type="dxa"/>
            <w:vAlign w:val="center"/>
          </w:tcPr>
          <w:p w14:paraId="5DFB88F3" w14:textId="3F90154D"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24.3.</w:t>
            </w:r>
          </w:p>
        </w:tc>
        <w:tc>
          <w:tcPr>
            <w:tcW w:w="9214" w:type="dxa"/>
          </w:tcPr>
          <w:p w14:paraId="15C1C080" w14:textId="158E0ACF"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Prailginti langai į originalias vietas (kaip panoraminiai iš lauko). Išoriniai langai turi sudaryti vientisą plotą. Vidiniai langai gali būti mažesni ir atskirti vienas nuo kito kėbulo konstrukcijos elementais.</w:t>
            </w:r>
          </w:p>
        </w:tc>
      </w:tr>
      <w:tr w:rsidR="001A22D5" w:rsidRPr="00B3385A" w14:paraId="37DE70F7" w14:textId="77777777" w:rsidTr="00496C6E">
        <w:tc>
          <w:tcPr>
            <w:tcW w:w="851" w:type="dxa"/>
            <w:shd w:val="clear" w:color="auto" w:fill="D9D9D9" w:themeFill="background1" w:themeFillShade="D9"/>
            <w:vAlign w:val="center"/>
          </w:tcPr>
          <w:p w14:paraId="6F7362B5" w14:textId="71793A07"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25</w:t>
            </w:r>
            <w:r w:rsidRPr="00496C6E">
              <w:rPr>
                <w:rFonts w:ascii="Times New Roman" w:eastAsia="Times New Roman" w:hAnsi="Times New Roman" w:cs="Times New Roman"/>
                <w:kern w:val="0"/>
                <w:highlight w:val="lightGray"/>
                <w:lang w:eastAsia="lt-LT"/>
                <w14:ligatures w14:val="none"/>
              </w:rPr>
              <w:t>.</w:t>
            </w:r>
          </w:p>
        </w:tc>
        <w:tc>
          <w:tcPr>
            <w:tcW w:w="9214" w:type="dxa"/>
            <w:shd w:val="clear" w:color="auto" w:fill="D9D9D9" w:themeFill="background1" w:themeFillShade="D9"/>
          </w:tcPr>
          <w:p w14:paraId="389E9C49" w14:textId="65140BD2"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Vidaus apšvietimas, išorinis apšvietimas, žibintai:</w:t>
            </w:r>
          </w:p>
        </w:tc>
      </w:tr>
      <w:tr w:rsidR="001A22D5" w:rsidRPr="00B3385A" w14:paraId="396AF7A0" w14:textId="77777777" w:rsidTr="00AB4AF9">
        <w:tc>
          <w:tcPr>
            <w:tcW w:w="851" w:type="dxa"/>
            <w:vAlign w:val="center"/>
          </w:tcPr>
          <w:p w14:paraId="5EC91889" w14:textId="53388983"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w:t>
            </w:r>
            <w:r w:rsidRPr="00855DC4">
              <w:rPr>
                <w:rFonts w:ascii="Times New Roman" w:eastAsia="Times New Roman" w:hAnsi="Times New Roman" w:cs="Times New Roman"/>
                <w:kern w:val="0"/>
                <w:lang w:eastAsia="lt-LT"/>
                <w14:ligatures w14:val="none"/>
              </w:rPr>
              <w:t>.1.</w:t>
            </w:r>
          </w:p>
        </w:tc>
        <w:tc>
          <w:tcPr>
            <w:tcW w:w="9214" w:type="dxa"/>
          </w:tcPr>
          <w:p w14:paraId="63BF3541" w14:textId="3B0040A7"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Galimybė naudoti dalinį arba pilną keleivių salono apšvietimą.</w:t>
            </w:r>
          </w:p>
        </w:tc>
      </w:tr>
      <w:tr w:rsidR="001A22D5" w:rsidRPr="00B3385A" w14:paraId="21FC6A38" w14:textId="77777777" w:rsidTr="00AB4AF9">
        <w:tc>
          <w:tcPr>
            <w:tcW w:w="851" w:type="dxa"/>
            <w:vAlign w:val="center"/>
          </w:tcPr>
          <w:p w14:paraId="57AA7603" w14:textId="13BD2D3F"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25.2</w:t>
            </w:r>
            <w:r w:rsidRPr="00855DC4">
              <w:rPr>
                <w:rFonts w:ascii="Times New Roman" w:eastAsia="Times New Roman" w:hAnsi="Times New Roman" w:cs="Times New Roman"/>
                <w:kern w:val="0"/>
                <w:lang w:eastAsia="lt-LT"/>
                <w14:ligatures w14:val="none"/>
              </w:rPr>
              <w:t>.</w:t>
            </w:r>
          </w:p>
        </w:tc>
        <w:tc>
          <w:tcPr>
            <w:tcW w:w="9214" w:type="dxa"/>
          </w:tcPr>
          <w:p w14:paraId="417E3678" w14:textId="5B7D96E9"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Naktinis vidaus apšvietimas.</w:t>
            </w:r>
          </w:p>
        </w:tc>
      </w:tr>
      <w:tr w:rsidR="001A22D5" w:rsidRPr="00B3385A" w14:paraId="7EBC05AB" w14:textId="77777777" w:rsidTr="00496C6E">
        <w:tc>
          <w:tcPr>
            <w:tcW w:w="851" w:type="dxa"/>
            <w:shd w:val="clear" w:color="auto" w:fill="D9D9D9" w:themeFill="background1" w:themeFillShade="D9"/>
            <w:vAlign w:val="center"/>
          </w:tcPr>
          <w:p w14:paraId="49D0F054" w14:textId="0E17B09D"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2</w:t>
            </w:r>
            <w:r w:rsidRPr="00496C6E">
              <w:rPr>
                <w:rFonts w:ascii="Times New Roman" w:eastAsia="Times New Roman" w:hAnsi="Times New Roman" w:cs="Times New Roman"/>
                <w:kern w:val="0"/>
                <w:highlight w:val="lightGray"/>
                <w:lang w:eastAsia="lt-LT"/>
                <w14:ligatures w14:val="none"/>
              </w:rPr>
              <w:t>6.</w:t>
            </w:r>
          </w:p>
        </w:tc>
        <w:tc>
          <w:tcPr>
            <w:tcW w:w="9214" w:type="dxa"/>
            <w:shd w:val="clear" w:color="auto" w:fill="D9D9D9" w:themeFill="background1" w:themeFillShade="D9"/>
          </w:tcPr>
          <w:p w14:paraId="6FA09689" w14:textId="328E7E1D"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Grindys:</w:t>
            </w:r>
          </w:p>
        </w:tc>
      </w:tr>
      <w:tr w:rsidR="001A22D5" w:rsidRPr="00B3385A" w14:paraId="7D3CA440" w14:textId="77777777" w:rsidTr="00AB4AF9">
        <w:tc>
          <w:tcPr>
            <w:tcW w:w="851" w:type="dxa"/>
            <w:vAlign w:val="center"/>
          </w:tcPr>
          <w:p w14:paraId="6C8C189F" w14:textId="6E43CC18"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26.1</w:t>
            </w:r>
            <w:r w:rsidRPr="00855DC4">
              <w:rPr>
                <w:rFonts w:ascii="Times New Roman" w:eastAsia="Times New Roman" w:hAnsi="Times New Roman" w:cs="Times New Roman"/>
                <w:kern w:val="0"/>
                <w:lang w:eastAsia="lt-LT"/>
                <w14:ligatures w14:val="none"/>
              </w:rPr>
              <w:t>.</w:t>
            </w:r>
          </w:p>
        </w:tc>
        <w:tc>
          <w:tcPr>
            <w:tcW w:w="9214" w:type="dxa"/>
          </w:tcPr>
          <w:p w14:paraId="559982D2" w14:textId="39F9B226"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Grindų danga neslidi (esant sausam ir šlapiam paviršiui), skirta autotransporto priemonėms.</w:t>
            </w:r>
          </w:p>
        </w:tc>
      </w:tr>
      <w:tr w:rsidR="001A22D5" w:rsidRPr="00B3385A" w14:paraId="4705A189" w14:textId="77777777" w:rsidTr="00AB4AF9">
        <w:tc>
          <w:tcPr>
            <w:tcW w:w="851" w:type="dxa"/>
            <w:vAlign w:val="center"/>
          </w:tcPr>
          <w:p w14:paraId="1A763605" w14:textId="3B343857"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26.2.</w:t>
            </w:r>
          </w:p>
        </w:tc>
        <w:tc>
          <w:tcPr>
            <w:tcW w:w="9214" w:type="dxa"/>
          </w:tcPr>
          <w:p w14:paraId="44032094" w14:textId="5D6247F5"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Paaukštintos grindys visoms sėdynėms su įdubusiu praėjimu. Galinių ratų arkos negali įsikišti į keleivių salono grindų erdvę.</w:t>
            </w:r>
          </w:p>
        </w:tc>
      </w:tr>
      <w:tr w:rsidR="001A22D5" w:rsidRPr="00B3385A" w14:paraId="17923E08" w14:textId="77777777" w:rsidTr="00496C6E">
        <w:tc>
          <w:tcPr>
            <w:tcW w:w="851" w:type="dxa"/>
            <w:shd w:val="clear" w:color="auto" w:fill="D9D9D9" w:themeFill="background1" w:themeFillShade="D9"/>
            <w:vAlign w:val="center"/>
          </w:tcPr>
          <w:p w14:paraId="4F3503E7" w14:textId="22D0D938" w:rsidR="001A22D5" w:rsidRPr="00496C6E" w:rsidRDefault="001A22D5" w:rsidP="001A22D5">
            <w:pPr>
              <w:spacing w:after="0" w:line="240" w:lineRule="auto"/>
              <w:ind w:left="567" w:hanging="567"/>
              <w:jc w:val="center"/>
              <w:rPr>
                <w:rFonts w:ascii="Times New Roman" w:eastAsia="Times New Roman" w:hAnsi="Times New Roman" w:cs="Times New Roman"/>
                <w:kern w:val="0"/>
                <w:highlight w:val="lightGray"/>
                <w:lang w:eastAsia="lt-LT"/>
                <w14:ligatures w14:val="none"/>
              </w:rPr>
            </w:pPr>
            <w:r>
              <w:rPr>
                <w:rFonts w:ascii="Times New Roman" w:eastAsia="Times New Roman" w:hAnsi="Times New Roman" w:cs="Times New Roman"/>
                <w:kern w:val="0"/>
                <w:highlight w:val="lightGray"/>
                <w:lang w:eastAsia="lt-LT"/>
                <w14:ligatures w14:val="none"/>
              </w:rPr>
              <w:t>2</w:t>
            </w:r>
            <w:r w:rsidRPr="00496C6E">
              <w:rPr>
                <w:rFonts w:ascii="Times New Roman" w:eastAsia="Times New Roman" w:hAnsi="Times New Roman" w:cs="Times New Roman"/>
                <w:kern w:val="0"/>
                <w:highlight w:val="lightGray"/>
                <w:lang w:eastAsia="lt-LT"/>
                <w14:ligatures w14:val="none"/>
              </w:rPr>
              <w:t>7.</w:t>
            </w:r>
          </w:p>
        </w:tc>
        <w:tc>
          <w:tcPr>
            <w:tcW w:w="9214" w:type="dxa"/>
            <w:shd w:val="clear" w:color="auto" w:fill="D9D9D9" w:themeFill="background1" w:themeFillShade="D9"/>
          </w:tcPr>
          <w:p w14:paraId="3FE38C82" w14:textId="50BCDE59" w:rsidR="001A22D5" w:rsidRPr="00496C6E" w:rsidRDefault="001A22D5" w:rsidP="001A22D5">
            <w:pPr>
              <w:spacing w:after="0" w:line="240" w:lineRule="auto"/>
              <w:jc w:val="both"/>
              <w:rPr>
                <w:rFonts w:ascii="Times New Roman" w:eastAsia="Times New Roman" w:hAnsi="Times New Roman" w:cs="Times New Roman"/>
                <w:kern w:val="0"/>
                <w:highlight w:val="lightGray"/>
                <w:lang w:eastAsia="lt-LT"/>
                <w14:ligatures w14:val="none"/>
              </w:rPr>
            </w:pPr>
            <w:r w:rsidRPr="00496C6E">
              <w:rPr>
                <w:rFonts w:ascii="Times New Roman" w:eastAsia="Times New Roman" w:hAnsi="Times New Roman" w:cs="Times New Roman"/>
                <w:b/>
                <w:bCs/>
                <w:kern w:val="0"/>
                <w:highlight w:val="lightGray"/>
                <w:lang w:eastAsia="lt-LT"/>
                <w14:ligatures w14:val="none"/>
              </w:rPr>
              <w:t>Vidaus įranga:</w:t>
            </w:r>
          </w:p>
        </w:tc>
      </w:tr>
      <w:tr w:rsidR="001A22D5" w:rsidRPr="00B3385A" w14:paraId="0AB22510" w14:textId="77777777" w:rsidTr="00AB4AF9">
        <w:tc>
          <w:tcPr>
            <w:tcW w:w="851" w:type="dxa"/>
            <w:vAlign w:val="center"/>
          </w:tcPr>
          <w:p w14:paraId="33CD076D" w14:textId="402E7B15"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27</w:t>
            </w:r>
            <w:r w:rsidRPr="00855DC4">
              <w:rPr>
                <w:rFonts w:ascii="Times New Roman" w:eastAsia="Times New Roman" w:hAnsi="Times New Roman" w:cs="Times New Roman"/>
                <w:kern w:val="0"/>
                <w:lang w:eastAsia="lt-LT"/>
                <w14:ligatures w14:val="none"/>
              </w:rPr>
              <w:t>.1.</w:t>
            </w:r>
          </w:p>
        </w:tc>
        <w:tc>
          <w:tcPr>
            <w:tcW w:w="9214" w:type="dxa"/>
          </w:tcPr>
          <w:p w14:paraId="5BA2AC20" w14:textId="5234B882"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Įgulos nario mikrofonas su atskiru stiprintuvu ir garso reguliavimo galimybe.</w:t>
            </w:r>
          </w:p>
        </w:tc>
      </w:tr>
      <w:tr w:rsidR="001A22D5" w:rsidRPr="00B3385A" w14:paraId="7D30E4BB" w14:textId="77777777" w:rsidTr="00AB4AF9">
        <w:tc>
          <w:tcPr>
            <w:tcW w:w="851" w:type="dxa"/>
            <w:vAlign w:val="center"/>
          </w:tcPr>
          <w:p w14:paraId="6F449DB1" w14:textId="4B9731EF"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27.2</w:t>
            </w:r>
            <w:r w:rsidRPr="00855DC4">
              <w:rPr>
                <w:rFonts w:ascii="Times New Roman" w:eastAsia="Times New Roman" w:hAnsi="Times New Roman" w:cs="Times New Roman"/>
                <w:kern w:val="0"/>
                <w:lang w:eastAsia="lt-LT"/>
                <w14:ligatures w14:val="none"/>
              </w:rPr>
              <w:t>.</w:t>
            </w:r>
          </w:p>
        </w:tc>
        <w:tc>
          <w:tcPr>
            <w:tcW w:w="9214" w:type="dxa"/>
          </w:tcPr>
          <w:p w14:paraId="3662890F" w14:textId="02638E72"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Atbulinės eigos</w:t>
            </w:r>
            <w:r w:rsidRPr="00855DC4">
              <w:rPr>
                <w:rFonts w:ascii="Times New Roman" w:eastAsia="Times New Roman" w:hAnsi="Times New Roman" w:cs="Times New Roman"/>
                <w:kern w:val="0"/>
                <w:lang w:eastAsia="lt-LT"/>
                <w14:ligatures w14:val="none"/>
              </w:rPr>
              <w:t xml:space="preserve"> vaizdo kamera.</w:t>
            </w:r>
            <w:r>
              <w:rPr>
                <w:rFonts w:ascii="Times New Roman" w:eastAsia="Times New Roman" w:hAnsi="Times New Roman" w:cs="Times New Roman"/>
                <w:kern w:val="0"/>
                <w:lang w:eastAsia="lt-LT"/>
                <w14:ligatures w14:val="none"/>
              </w:rPr>
              <w:t xml:space="preserve"> Atvaizduotas vaizdas matomas iš vairuotojo sėdimos vietos.</w:t>
            </w:r>
          </w:p>
        </w:tc>
      </w:tr>
      <w:tr w:rsidR="001A22D5" w:rsidRPr="00B3385A" w14:paraId="406C547C" w14:textId="77777777" w:rsidTr="00AB4AF9">
        <w:tc>
          <w:tcPr>
            <w:tcW w:w="851" w:type="dxa"/>
            <w:vAlign w:val="center"/>
          </w:tcPr>
          <w:p w14:paraId="57C3C36E" w14:textId="405C5F1D"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27.3</w:t>
            </w:r>
            <w:r w:rsidRPr="00855DC4">
              <w:rPr>
                <w:rFonts w:ascii="Times New Roman" w:eastAsia="Times New Roman" w:hAnsi="Times New Roman" w:cs="Times New Roman"/>
                <w:kern w:val="0"/>
                <w:lang w:eastAsia="lt-LT"/>
                <w14:ligatures w14:val="none"/>
              </w:rPr>
              <w:t>.</w:t>
            </w:r>
          </w:p>
        </w:tc>
        <w:tc>
          <w:tcPr>
            <w:tcW w:w="9214" w:type="dxa"/>
          </w:tcPr>
          <w:p w14:paraId="0C2D4993" w14:textId="32B9C21E"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Lentynėlės smulkiam keleivių bagažui su personaliniu apšvietimu ir oro padavimu kiekvienai sėdimai vietai.</w:t>
            </w:r>
          </w:p>
        </w:tc>
      </w:tr>
      <w:tr w:rsidR="001A22D5" w:rsidRPr="00B3385A" w14:paraId="679F6AC1" w14:textId="77777777" w:rsidTr="00AB4AF9">
        <w:tc>
          <w:tcPr>
            <w:tcW w:w="851" w:type="dxa"/>
            <w:vAlign w:val="center"/>
          </w:tcPr>
          <w:p w14:paraId="16F1E8D9" w14:textId="1B58B691" w:rsidR="001A22D5" w:rsidRPr="00B3385A" w:rsidRDefault="001A22D5" w:rsidP="001A22D5">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27.4</w:t>
            </w:r>
            <w:r w:rsidRPr="00855DC4">
              <w:rPr>
                <w:rFonts w:ascii="Times New Roman" w:eastAsia="Times New Roman" w:hAnsi="Times New Roman" w:cs="Times New Roman"/>
                <w:kern w:val="0"/>
                <w:lang w:eastAsia="lt-LT"/>
                <w14:ligatures w14:val="none"/>
              </w:rPr>
              <w:t>.</w:t>
            </w:r>
          </w:p>
        </w:tc>
        <w:tc>
          <w:tcPr>
            <w:tcW w:w="9214" w:type="dxa"/>
          </w:tcPr>
          <w:p w14:paraId="597E9177" w14:textId="35609EF6" w:rsidR="001A22D5" w:rsidRPr="00B3385A" w:rsidRDefault="001A22D5" w:rsidP="001A22D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Įgilinta bagažinė keleivių salono gale, su vieta atsarginiam ratui. </w:t>
            </w:r>
          </w:p>
        </w:tc>
      </w:tr>
    </w:tbl>
    <w:p w14:paraId="21265D6C" w14:textId="77777777" w:rsidR="00B3385A" w:rsidRPr="00B3385A" w:rsidRDefault="00B3385A" w:rsidP="00B3385A">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bdr w:val="nil"/>
          <w:lang w:eastAsia="lt-LT"/>
          <w14:ligatures w14:val="none"/>
        </w:rPr>
      </w:pPr>
    </w:p>
    <w:p w14:paraId="57DABC0B" w14:textId="77777777" w:rsidR="00B3385A" w:rsidRPr="00B3385A" w:rsidRDefault="00B3385A" w:rsidP="00B3385A">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lastRenderedPageBreak/>
        <w:t xml:space="preserve">2.8. Siūlomos prekių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standartai, pastarieji gali būti keičiami į lygiaverčius. </w:t>
      </w:r>
    </w:p>
    <w:p w14:paraId="4197126F" w14:textId="06E90787" w:rsidR="00B3385A" w:rsidRPr="00B3385A" w:rsidRDefault="00B3385A" w:rsidP="00A87E2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bdr w:val="nil"/>
          <w:lang w:eastAsia="lt-LT"/>
          <w14:ligatures w14:val="none"/>
        </w:rPr>
      </w:pPr>
      <w:r w:rsidRPr="00B3385A">
        <w:rPr>
          <w:rFonts w:ascii="Times New Roman" w:eastAsia="Arial Unicode MS" w:hAnsi="Times New Roman" w:cs="Times New Roman"/>
          <w:kern w:val="0"/>
          <w:bdr w:val="nil"/>
          <w:lang w:eastAsia="lt-LT"/>
          <w14:ligatures w14:val="none"/>
        </w:rPr>
        <w:t>2.</w:t>
      </w:r>
      <w:r w:rsidR="00600026">
        <w:rPr>
          <w:rFonts w:ascii="Times New Roman" w:eastAsia="Arial Unicode MS" w:hAnsi="Times New Roman" w:cs="Times New Roman"/>
          <w:kern w:val="0"/>
          <w:bdr w:val="nil"/>
          <w:lang w:eastAsia="lt-LT"/>
          <w14:ligatures w14:val="none"/>
        </w:rPr>
        <w:t>9</w:t>
      </w:r>
      <w:r w:rsidRPr="00B3385A">
        <w:rPr>
          <w:rFonts w:ascii="Times New Roman" w:eastAsia="Arial Unicode MS" w:hAnsi="Times New Roman" w:cs="Times New Roman"/>
          <w:kern w:val="0"/>
          <w:bdr w:val="nil"/>
          <w:lang w:eastAsia="lt-LT"/>
          <w14:ligatures w14:val="none"/>
        </w:rPr>
        <w:t>. Tiekėjas įsipareigoja</w:t>
      </w:r>
      <w:r w:rsidR="00A87E2C">
        <w:rPr>
          <w:rFonts w:ascii="Times New Roman" w:eastAsia="Arial Unicode MS" w:hAnsi="Times New Roman" w:cs="Times New Roman"/>
          <w:kern w:val="0"/>
          <w:bdr w:val="nil"/>
          <w:lang w:eastAsia="lt-LT"/>
          <w14:ligatures w14:val="none"/>
        </w:rPr>
        <w:t xml:space="preserve"> </w:t>
      </w:r>
      <w:r w:rsidRPr="00B3385A">
        <w:rPr>
          <w:rFonts w:ascii="Times New Roman" w:eastAsia="Arial Unicode MS" w:hAnsi="Times New Roman" w:cs="Times New Roman"/>
          <w:kern w:val="0"/>
          <w:bdr w:val="nil"/>
          <w:lang w:eastAsia="lt-LT"/>
          <w14:ligatures w14:val="none"/>
        </w:rPr>
        <w:t>Lietuvos Respublikoje užregistruoti Transporto priemonę Perkančiojo subjekto vardu, praeiti atlikti valstybinę techninę apžiūrą (jeigu privaloma pagal galiojančius teisės aktus) ir apdrausti transporto priemonių valdytojų civilinės atsakomybės privalomuoju draudimu vieno mėnesio laikotarpiui, šį terminą skaičiuojant nuo Autobuso priėmimo-perdavimo momento.</w:t>
      </w:r>
    </w:p>
    <w:p w14:paraId="7CD785F0" w14:textId="77777777" w:rsidR="00B3385A" w:rsidRPr="00B3385A" w:rsidRDefault="00B3385A" w:rsidP="00B3385A">
      <w:pPr>
        <w:widowControl w:val="0"/>
        <w:tabs>
          <w:tab w:val="left" w:pos="993"/>
          <w:tab w:val="left" w:pos="1134"/>
        </w:tabs>
        <w:suppressAutoHyphens/>
        <w:autoSpaceDE w:val="0"/>
        <w:autoSpaceDN w:val="0"/>
        <w:spacing w:after="0" w:line="240" w:lineRule="auto"/>
        <w:ind w:right="-41"/>
        <w:jc w:val="both"/>
        <w:textAlignment w:val="baseline"/>
        <w:rPr>
          <w:rFonts w:ascii="Trebuchet MS" w:eastAsia="Calibri" w:hAnsi="Trebuchet MS" w:cs="Times New Roman"/>
          <w:b/>
          <w:bCs/>
          <w:kern w:val="0"/>
          <w:sz w:val="21"/>
          <w:szCs w:val="21"/>
          <w:u w:val="single"/>
          <w:lang w:eastAsia="lt-LT"/>
          <w14:ligatures w14:val="none"/>
        </w:rPr>
      </w:pPr>
    </w:p>
    <w:p w14:paraId="7D9209E5" w14:textId="77777777" w:rsidR="00600026" w:rsidRDefault="00600026" w:rsidP="00B3385A">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p>
    <w:p w14:paraId="22891C74" w14:textId="77777777" w:rsidR="00600026" w:rsidRDefault="00600026" w:rsidP="00B3385A">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p>
    <w:p w14:paraId="2CBBBFEF" w14:textId="77777777" w:rsidR="00600026" w:rsidRDefault="00600026" w:rsidP="00B3385A">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p>
    <w:p w14:paraId="39462CB6" w14:textId="665C99A9" w:rsidR="00600026" w:rsidRPr="00600026" w:rsidRDefault="00600026" w:rsidP="00600026">
      <w:pPr>
        <w:widowControl w:val="0"/>
        <w:tabs>
          <w:tab w:val="left" w:pos="993"/>
          <w:tab w:val="left" w:pos="1134"/>
        </w:tabs>
        <w:suppressAutoHyphens/>
        <w:autoSpaceDE w:val="0"/>
        <w:autoSpaceDN w:val="0"/>
        <w:spacing w:after="0" w:line="240" w:lineRule="auto"/>
        <w:ind w:right="-41"/>
        <w:jc w:val="both"/>
        <w:textAlignment w:val="baseline"/>
        <w:rPr>
          <w:rFonts w:ascii="Times New Roman" w:eastAsia="Arial Unicode MS" w:hAnsi="Times New Roman" w:cs="Times New Roman"/>
          <w:kern w:val="0"/>
          <w:bdr w:val="nil"/>
          <w:lang w:eastAsia="lt-LT"/>
          <w14:ligatures w14:val="none"/>
        </w:rPr>
      </w:pPr>
      <w:r w:rsidRPr="00600026">
        <w:rPr>
          <w:rFonts w:ascii="Times New Roman" w:eastAsia="Arial Unicode MS" w:hAnsi="Times New Roman" w:cs="Times New Roman"/>
          <w:kern w:val="0"/>
          <w:bdr w:val="nil"/>
          <w:lang w:eastAsia="lt-LT"/>
          <w14:ligatures w14:val="none"/>
        </w:rPr>
        <w:t xml:space="preserve">Parengė: </w:t>
      </w:r>
      <w:r w:rsidR="007F7054">
        <w:rPr>
          <w:rFonts w:ascii="Times New Roman" w:eastAsia="Arial Unicode MS" w:hAnsi="Times New Roman" w:cs="Times New Roman"/>
          <w:kern w:val="0"/>
          <w:bdr w:val="nil"/>
          <w:lang w:eastAsia="lt-LT"/>
          <w14:ligatures w14:val="none"/>
        </w:rPr>
        <w:t>Akmenės rajono sporto centro direktorius Mantas Mačius</w:t>
      </w:r>
    </w:p>
    <w:p w14:paraId="049ABE38" w14:textId="77777777" w:rsidR="00600026" w:rsidRPr="00600026" w:rsidRDefault="00600026" w:rsidP="00600026">
      <w:pPr>
        <w:widowControl w:val="0"/>
        <w:tabs>
          <w:tab w:val="left" w:pos="993"/>
          <w:tab w:val="left" w:pos="1134"/>
        </w:tabs>
        <w:suppressAutoHyphens/>
        <w:autoSpaceDE w:val="0"/>
        <w:autoSpaceDN w:val="0"/>
        <w:spacing w:after="0" w:line="240" w:lineRule="auto"/>
        <w:ind w:right="-41"/>
        <w:jc w:val="both"/>
        <w:textAlignment w:val="baseline"/>
        <w:rPr>
          <w:rFonts w:ascii="Times New Roman" w:eastAsia="Arial Unicode MS" w:hAnsi="Times New Roman" w:cs="Times New Roman"/>
          <w:kern w:val="0"/>
          <w:bdr w:val="nil"/>
          <w:lang w:eastAsia="lt-LT"/>
          <w14:ligatures w14:val="none"/>
        </w:rPr>
      </w:pPr>
    </w:p>
    <w:p w14:paraId="3104D2F6" w14:textId="77777777" w:rsidR="00600026" w:rsidRDefault="00600026" w:rsidP="00600026">
      <w:pPr>
        <w:widowControl w:val="0"/>
        <w:tabs>
          <w:tab w:val="left" w:pos="993"/>
          <w:tab w:val="left" w:pos="1134"/>
        </w:tabs>
        <w:suppressAutoHyphens/>
        <w:autoSpaceDE w:val="0"/>
        <w:autoSpaceDN w:val="0"/>
        <w:spacing w:after="0" w:line="240" w:lineRule="auto"/>
        <w:ind w:right="-41"/>
        <w:jc w:val="both"/>
        <w:textAlignment w:val="baseline"/>
        <w:rPr>
          <w:rFonts w:ascii="Trebuchet MS" w:eastAsia="Calibri" w:hAnsi="Trebuchet MS" w:cs="Times New Roman"/>
          <w:kern w:val="0"/>
          <w:sz w:val="21"/>
          <w:szCs w:val="21"/>
          <w:lang w:eastAsia="lt-LT"/>
          <w14:ligatures w14:val="none"/>
        </w:rPr>
      </w:pPr>
    </w:p>
    <w:p w14:paraId="733A44CA" w14:textId="3F801DD2" w:rsidR="00B3385A" w:rsidRPr="00B3385A" w:rsidRDefault="00B3385A" w:rsidP="00600026">
      <w:pPr>
        <w:widowControl w:val="0"/>
        <w:tabs>
          <w:tab w:val="left" w:pos="993"/>
          <w:tab w:val="left" w:pos="1134"/>
        </w:tabs>
        <w:suppressAutoHyphens/>
        <w:autoSpaceDE w:val="0"/>
        <w:autoSpaceDN w:val="0"/>
        <w:spacing w:after="0" w:line="240" w:lineRule="auto"/>
        <w:ind w:right="-41"/>
        <w:jc w:val="center"/>
        <w:textAlignment w:val="baseline"/>
        <w:rPr>
          <w:rFonts w:ascii="Trebuchet MS" w:eastAsia="Calibri" w:hAnsi="Trebuchet MS" w:cs="Times New Roman"/>
          <w:kern w:val="0"/>
          <w:sz w:val="21"/>
          <w:szCs w:val="21"/>
          <w:lang w:eastAsia="lt-LT"/>
          <w14:ligatures w14:val="none"/>
        </w:rPr>
      </w:pPr>
      <w:r w:rsidRPr="00B3385A">
        <w:rPr>
          <w:rFonts w:ascii="Trebuchet MS" w:eastAsia="Calibri" w:hAnsi="Trebuchet MS" w:cs="Times New Roman"/>
          <w:kern w:val="0"/>
          <w:sz w:val="21"/>
          <w:szCs w:val="21"/>
          <w:lang w:eastAsia="lt-LT"/>
          <w14:ligatures w14:val="none"/>
        </w:rPr>
        <w:t>__________________________</w:t>
      </w:r>
    </w:p>
    <w:p w14:paraId="57B661D0" w14:textId="77777777" w:rsidR="00F92077" w:rsidRDefault="00F92077"/>
    <w:sectPr w:rsidR="00F92077" w:rsidSect="0035388B">
      <w:pgSz w:w="11906" w:h="16838"/>
      <w:pgMar w:top="567" w:right="849" w:bottom="108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num w:numId="1" w16cid:durableId="819807951">
    <w:abstractNumId w:val="2"/>
  </w:num>
  <w:num w:numId="2" w16cid:durableId="1675952714">
    <w:abstractNumId w:val="1"/>
  </w:num>
  <w:num w:numId="3" w16cid:durableId="1199317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85A"/>
    <w:rsid w:val="000275C6"/>
    <w:rsid w:val="00066166"/>
    <w:rsid w:val="00067B15"/>
    <w:rsid w:val="000F16C1"/>
    <w:rsid w:val="000F7E71"/>
    <w:rsid w:val="001152E6"/>
    <w:rsid w:val="001803B8"/>
    <w:rsid w:val="001A1FF3"/>
    <w:rsid w:val="001A22D5"/>
    <w:rsid w:val="00264F53"/>
    <w:rsid w:val="002966ED"/>
    <w:rsid w:val="002B51C1"/>
    <w:rsid w:val="002E72D0"/>
    <w:rsid w:val="00335F99"/>
    <w:rsid w:val="0035388B"/>
    <w:rsid w:val="00466045"/>
    <w:rsid w:val="00496C6E"/>
    <w:rsid w:val="0058090D"/>
    <w:rsid w:val="00582D94"/>
    <w:rsid w:val="005F49E8"/>
    <w:rsid w:val="00600026"/>
    <w:rsid w:val="006168EE"/>
    <w:rsid w:val="00703FF8"/>
    <w:rsid w:val="007743F8"/>
    <w:rsid w:val="007F7054"/>
    <w:rsid w:val="00894B29"/>
    <w:rsid w:val="00961859"/>
    <w:rsid w:val="00A621C3"/>
    <w:rsid w:val="00A87E2C"/>
    <w:rsid w:val="00AB4AF9"/>
    <w:rsid w:val="00B3385A"/>
    <w:rsid w:val="00B6724F"/>
    <w:rsid w:val="00BA2856"/>
    <w:rsid w:val="00C2211A"/>
    <w:rsid w:val="00C341F6"/>
    <w:rsid w:val="00DA27B7"/>
    <w:rsid w:val="00DD109B"/>
    <w:rsid w:val="00E37529"/>
    <w:rsid w:val="00E752C3"/>
    <w:rsid w:val="00F21D6D"/>
    <w:rsid w:val="00F24D6B"/>
    <w:rsid w:val="00F920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B863"/>
  <w15:chartTrackingRefBased/>
  <w15:docId w15:val="{B9DCB2CC-2B06-4CBD-A75B-D7428664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38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38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385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385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385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385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385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385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385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385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385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385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385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385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385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385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385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385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38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38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385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385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385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385A"/>
    <w:rPr>
      <w:i/>
      <w:iCs/>
      <w:color w:val="404040" w:themeColor="text1" w:themeTint="BF"/>
    </w:rPr>
  </w:style>
  <w:style w:type="paragraph" w:styleId="Sraopastraipa">
    <w:name w:val="List Paragraph"/>
    <w:basedOn w:val="prastasis"/>
    <w:uiPriority w:val="34"/>
    <w:qFormat/>
    <w:rsid w:val="00B3385A"/>
    <w:pPr>
      <w:ind w:left="720"/>
      <w:contextualSpacing/>
    </w:pPr>
  </w:style>
  <w:style w:type="character" w:styleId="Rykuspabraukimas">
    <w:name w:val="Intense Emphasis"/>
    <w:basedOn w:val="Numatytasispastraiposriftas"/>
    <w:uiPriority w:val="21"/>
    <w:qFormat/>
    <w:rsid w:val="00B3385A"/>
    <w:rPr>
      <w:i/>
      <w:iCs/>
      <w:color w:val="0F4761" w:themeColor="accent1" w:themeShade="BF"/>
    </w:rPr>
  </w:style>
  <w:style w:type="paragraph" w:styleId="Iskirtacitata">
    <w:name w:val="Intense Quote"/>
    <w:basedOn w:val="prastasis"/>
    <w:next w:val="prastasis"/>
    <w:link w:val="IskirtacitataDiagrama"/>
    <w:uiPriority w:val="30"/>
    <w:qFormat/>
    <w:rsid w:val="00B338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385A"/>
    <w:rPr>
      <w:i/>
      <w:iCs/>
      <w:color w:val="0F4761" w:themeColor="accent1" w:themeShade="BF"/>
    </w:rPr>
  </w:style>
  <w:style w:type="character" w:styleId="Rykinuoroda">
    <w:name w:val="Intense Reference"/>
    <w:basedOn w:val="Numatytasispastraiposriftas"/>
    <w:uiPriority w:val="32"/>
    <w:qFormat/>
    <w:rsid w:val="00B338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16267-CF1E-4170-AFB9-E5CF758C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5706</Words>
  <Characters>3253</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2</cp:revision>
  <dcterms:created xsi:type="dcterms:W3CDTF">2025-11-27T14:02:00Z</dcterms:created>
  <dcterms:modified xsi:type="dcterms:W3CDTF">2025-11-27T14:02:00Z</dcterms:modified>
</cp:coreProperties>
</file>